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C54C" w14:textId="77777777" w:rsidR="001025D3" w:rsidRDefault="001025D3" w:rsidP="001025D3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61DBBDFC" wp14:editId="46144E07">
            <wp:extent cx="1556092" cy="124136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34" cy="125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C4A45" w14:textId="77777777" w:rsidR="00A927FA" w:rsidRDefault="003A7D9F" w:rsidP="001025D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</w:pPr>
      <w:r w:rsidRPr="003A7D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>DIRECCIÓN GENERAL DE CULTURA Y EDUCACIÓN</w:t>
      </w:r>
    </w:p>
    <w:p w14:paraId="3A0071D4" w14:textId="77777777" w:rsidR="00A927FA" w:rsidRDefault="003A7D9F" w:rsidP="001025D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</w:pPr>
      <w:r w:rsidRPr="003A7D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  <w:t>DIRECCIÓN DE EDUCACIÓN SUPERIOR</w:t>
      </w:r>
    </w:p>
    <w:p w14:paraId="223F617A" w14:textId="78DC644A" w:rsidR="003A7D9F" w:rsidRPr="003A7D9F" w:rsidRDefault="003A7D9F" w:rsidP="001025D3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S"/>
          <w14:ligatures w14:val="none"/>
        </w:rPr>
      </w:pPr>
      <w:r w:rsidRPr="003A7D9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es-ES" w:eastAsia="es-ES"/>
          <w14:ligatures w14:val="none"/>
        </w:rPr>
        <w:t xml:space="preserve">INSTITUTO SUPERIOR DE FORMACIÓN DOCENTE Y TÉCNICA </w:t>
      </w:r>
      <w:proofErr w:type="spellStart"/>
      <w:r w:rsidRPr="003A7D9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es-ES" w:eastAsia="es-ES"/>
          <w14:ligatures w14:val="none"/>
        </w:rPr>
        <w:t>Nº</w:t>
      </w:r>
      <w:proofErr w:type="spellEnd"/>
      <w:r w:rsidRPr="003A7D9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es-ES" w:eastAsia="es-ES"/>
          <w14:ligatures w14:val="none"/>
        </w:rPr>
        <w:t xml:space="preserve"> 46</w:t>
      </w:r>
    </w:p>
    <w:p w14:paraId="0A912AF9" w14:textId="34C8A329" w:rsidR="00CD005E" w:rsidRPr="00CD005E" w:rsidRDefault="00CD005E" w:rsidP="00A927FA">
      <w:pPr>
        <w:spacing w:after="0" w:line="240" w:lineRule="auto"/>
        <w:ind w:left="-142" w:right="-42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CARRERA: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TECNICATURA SUPERIOR EN HOTELERÍA </w:t>
      </w:r>
    </w:p>
    <w:p w14:paraId="7E2A51FE" w14:textId="53F46B3D" w:rsidR="00CD005E" w:rsidRPr="00CD005E" w:rsidRDefault="00CD005E" w:rsidP="001B4354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CURSO</w:t>
      </w:r>
      <w:r w:rsidR="00EE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 xml:space="preserve">: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2DO AÑO </w:t>
      </w:r>
      <w:r w:rsidR="00EE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</w:t>
      </w:r>
      <w:r w:rsidR="00EE4A33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COMISIÓN:</w:t>
      </w:r>
      <w:r w:rsidR="00EE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 xml:space="preserve"> </w:t>
      </w:r>
      <w:r w:rsidR="00EE4A33" w:rsidRPr="00EE4A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UNICA</w:t>
      </w:r>
    </w:p>
    <w:p w14:paraId="38987EAD" w14:textId="77777777" w:rsidR="001B4354" w:rsidRDefault="00CD005E" w:rsidP="001B4354">
      <w:pPr>
        <w:spacing w:after="0" w:line="240" w:lineRule="auto"/>
        <w:ind w:left="-142" w:right="350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PERSPECTIVA/ESPACIO CURRICULAR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: 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PRÁCTICA PROFESIONAL II</w:t>
      </w:r>
    </w:p>
    <w:p w14:paraId="4D4080FF" w14:textId="77777777" w:rsidR="00CD005E" w:rsidRPr="00CD005E" w:rsidRDefault="00CD005E" w:rsidP="001B4354">
      <w:pPr>
        <w:spacing w:after="0" w:line="240" w:lineRule="auto"/>
        <w:ind w:left="-142" w:right="350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DOCENTE: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Prof</w:t>
      </w:r>
      <w:proofErr w:type="spell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Patricia Sinopoli </w:t>
      </w:r>
    </w:p>
    <w:p w14:paraId="3EA1A1C9" w14:textId="77777777" w:rsidR="00CD005E" w:rsidRPr="00CD005E" w:rsidRDefault="00CD005E" w:rsidP="001B4354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HORAS DE CLASES SEMANALES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: 7hs </w:t>
      </w:r>
    </w:p>
    <w:p w14:paraId="59C86C1E" w14:textId="75F9F4F8" w:rsidR="00CD005E" w:rsidRDefault="00CD005E" w:rsidP="00CD005E">
      <w:pPr>
        <w:spacing w:before="37" w:after="0" w:line="240" w:lineRule="auto"/>
        <w:ind w:left="-142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 xml:space="preserve">PROGRAMA DE PRÁCTICA PROFESIONAL </w:t>
      </w:r>
      <w:proofErr w:type="gram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II  DE</w:t>
      </w:r>
      <w:proofErr w:type="gram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 xml:space="preserve"> 2 DO AÑO HOTELERIA</w:t>
      </w:r>
    </w:p>
    <w:p w14:paraId="1137B473" w14:textId="77777777" w:rsidR="003A7D9F" w:rsidRDefault="003A7D9F" w:rsidP="00CD005E">
      <w:pPr>
        <w:spacing w:before="37" w:after="0" w:line="240" w:lineRule="auto"/>
        <w:ind w:left="-142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</w:pPr>
    </w:p>
    <w:p w14:paraId="78E89B67" w14:textId="77777777" w:rsidR="001B4354" w:rsidRPr="001B4354" w:rsidRDefault="001B4354" w:rsidP="00EE4A33">
      <w:pPr>
        <w:spacing w:before="37" w:after="0" w:line="360" w:lineRule="auto"/>
        <w:ind w:left="-142" w:hanging="85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</w:pPr>
      <w:r w:rsidRPr="001B435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FUNDAMENTACION</w:t>
      </w:r>
    </w:p>
    <w:p w14:paraId="695192E9" w14:textId="5567D0A5" w:rsidR="00EE4A33" w:rsidRDefault="001B4354" w:rsidP="00EE4A33">
      <w:pPr>
        <w:spacing w:before="37" w:after="0" w:line="36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>En este espacio curricular se aborda la relación con el mundo del trabajo con el objeto de</w:t>
      </w:r>
      <w:r w:rsid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1B4354">
        <w:rPr>
          <w:rFonts w:ascii="Times New Roman" w:hAnsi="Times New Roman" w:cs="Times New Roman"/>
          <w:sz w:val="24"/>
          <w:szCs w:val="24"/>
        </w:rPr>
        <w:t>ofrecer a los y las estudiantes la oportunidad de realizar prácticas efectivas en un servicio de alojamiento de cualquier tipo realizando las actividades necesarias para tal fin, a partir de la interacción con distintos actores relacionados con la gestión del servicio.</w:t>
      </w:r>
    </w:p>
    <w:p w14:paraId="0BE05BB6" w14:textId="77777777" w:rsidR="00DB5A12" w:rsidRDefault="00EE4A33" w:rsidP="00DB5A12">
      <w:pPr>
        <w:spacing w:before="37" w:after="0" w:line="360" w:lineRule="auto"/>
        <w:ind w:left="-993" w:firstLine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El principal objetivo es f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ormar profesionales capaces de impulsar el desarrollo económico y social del país a través del manejo profesional de servicios turísticos y hoteleros, de conformidad con las políticas de desarrollo del país. </w:t>
      </w:r>
    </w:p>
    <w:p w14:paraId="78F1E4CB" w14:textId="77777777" w:rsidR="00DB5A12" w:rsidRDefault="00DB5A12" w:rsidP="00DB5A12">
      <w:pPr>
        <w:spacing w:before="37" w:after="0" w:line="360" w:lineRule="auto"/>
        <w:ind w:left="-993" w:firstLine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 w:color="FFFFFF" w:themeColor="background1"/>
          <w:lang w:eastAsia="es-AR"/>
          <w14:ligatures w14:val="none"/>
        </w:rPr>
      </w:pPr>
      <w:r w:rsidRPr="00DB5A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 w:color="FFFFFF" w:themeColor="background1"/>
          <w:lang w:eastAsia="es-AR"/>
          <w14:ligatures w14:val="none"/>
        </w:rPr>
        <w:t xml:space="preserve">El área de especialidad del Técnico en Hotelería es la administración de la dirección y el control de los procesos y departamentos en operación más importantes de los negocios hoteleros. Su responsabilidad es la dirección de la empresa y la generación de resultados a largo plazo asegurando la satisfacción del cliente. </w:t>
      </w:r>
    </w:p>
    <w:p w14:paraId="2CFD5CC0" w14:textId="5CCACF79" w:rsidR="00EE4A33" w:rsidRDefault="00DB5A12" w:rsidP="00DB5A12">
      <w:pPr>
        <w:spacing w:before="37" w:after="0" w:line="360" w:lineRule="auto"/>
        <w:ind w:left="-993" w:firstLine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Práctica a</w:t>
      </w:r>
      <w:r w:rsidR="00EE4A33" w:rsidRPr="00DB5A12">
        <w:rPr>
          <w:rFonts w:ascii="Times New Roman" w:hAnsi="Times New Roman" w:cs="Times New Roman"/>
          <w:color w:val="000000"/>
          <w:sz w:val="24"/>
          <w:szCs w:val="24"/>
        </w:rPr>
        <w:t xml:space="preserve">porta las herramientas necesarias para realizar tareas técnicas, operativas y estratégicas en ámbitos públicos como privados, actuando como técnico o administrador </w:t>
      </w:r>
    </w:p>
    <w:p w14:paraId="15C6B965" w14:textId="72225120" w:rsidR="00CD55FF" w:rsidRPr="003A7D9F" w:rsidRDefault="003A7D9F" w:rsidP="00CD55FF">
      <w:pPr>
        <w:spacing w:before="282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El </w:t>
      </w:r>
      <w:r w:rsidRPr="003A7D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propósito del docente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es</w:t>
      </w:r>
    </w:p>
    <w:p w14:paraId="03C324CC" w14:textId="77777777" w:rsidR="00CD55FF" w:rsidRPr="00CD005E" w:rsidRDefault="00CD55FF" w:rsidP="00CD55FF">
      <w:pPr>
        <w:spacing w:after="0" w:line="240" w:lineRule="auto"/>
        <w:ind w:left="-142" w:right="665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es-AR"/>
          <w14:ligatures w14:val="none"/>
        </w:rPr>
        <w:t>✔</w:t>
      </w:r>
      <w:r w:rsidRPr="00CD005E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Formar profesionales que sepan desempeñar correctamente sus funciones con actitud positiva y de colaboración en el ámbito laboral. </w:t>
      </w:r>
    </w:p>
    <w:p w14:paraId="70675610" w14:textId="77777777" w:rsidR="00CD55FF" w:rsidRPr="00CD005E" w:rsidRDefault="00CD55FF" w:rsidP="00CD55FF">
      <w:pPr>
        <w:spacing w:before="31" w:after="0" w:line="240" w:lineRule="auto"/>
        <w:ind w:left="-142" w:right="60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es-AR"/>
          <w14:ligatures w14:val="none"/>
        </w:rPr>
        <w:t>✔</w:t>
      </w:r>
      <w:r w:rsidRPr="00CD005E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Facilitar al estudiante conocimientos, experiencias y habilidades para desempeñarse con eficiencia como colaborador en la administración y gestión de servicios turísticos, tendiente-a lograr una adecuada inserción laboral. </w:t>
      </w:r>
    </w:p>
    <w:p w14:paraId="475D873E" w14:textId="77777777" w:rsidR="00CD55FF" w:rsidRPr="00CD005E" w:rsidRDefault="00CD55FF" w:rsidP="00CD55FF">
      <w:pPr>
        <w:spacing w:before="59" w:after="0" w:line="240" w:lineRule="auto"/>
        <w:ind w:left="-142" w:right="363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es-AR"/>
          <w14:ligatures w14:val="none"/>
        </w:rPr>
        <w:t>✔</w:t>
      </w:r>
      <w:r w:rsidRPr="00CD005E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Acercar al estudiante información suficiente sobre las distintas especialidades en que puede desarrollarse la actividad, que le permita participar en actividades de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lastRenderedPageBreak/>
        <w:t>programación y promoción del turismo, de coordinación de grupos y de implementación de servicios turísticos. </w:t>
      </w:r>
    </w:p>
    <w:p w14:paraId="6A1A30DC" w14:textId="77777777" w:rsidR="00CD55FF" w:rsidRPr="00CD005E" w:rsidRDefault="00CD55FF" w:rsidP="00CD55FF">
      <w:pPr>
        <w:spacing w:before="69" w:after="0" w:line="240" w:lineRule="auto"/>
        <w:ind w:left="-142" w:right="131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es-AR"/>
          <w14:ligatures w14:val="none"/>
        </w:rPr>
        <w:t>✔</w:t>
      </w:r>
      <w:r w:rsidRPr="00CD005E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Contribuir a completar el ciclo de formación de los alumnos en lo referente a la asignatura Práctica Profesional en donde el relevamiento hotelero en 2do Año de la Tecnicatura forma parte del Diseño Curricular de la misma. </w:t>
      </w:r>
    </w:p>
    <w:p w14:paraId="09D151E0" w14:textId="77777777" w:rsidR="00CD55FF" w:rsidRPr="00CD005E" w:rsidRDefault="00CD55FF" w:rsidP="00CD55FF">
      <w:pPr>
        <w:spacing w:before="59" w:after="0" w:line="240" w:lineRule="auto"/>
        <w:ind w:left="-142" w:right="70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es-AR"/>
          <w14:ligatures w14:val="none"/>
        </w:rPr>
        <w:t>✔</w:t>
      </w:r>
      <w:r w:rsidRPr="00CD005E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Despertar vocaciones ligadas a diferentes actividades que se desarrollan en el quehacer turístico y que brindan grandes posibilidades ante el mundo laboral próximo. </w:t>
      </w:r>
    </w:p>
    <w:p w14:paraId="3E3EABB5" w14:textId="77777777" w:rsidR="00CD55FF" w:rsidRPr="00CD005E" w:rsidRDefault="00CD55FF" w:rsidP="00CD55FF">
      <w:pPr>
        <w:spacing w:before="59" w:after="0" w:line="240" w:lineRule="auto"/>
        <w:ind w:left="-142" w:right="198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es-AR"/>
          <w14:ligatures w14:val="none"/>
        </w:rPr>
        <w:t>✔</w:t>
      </w:r>
      <w:r w:rsidRPr="00CD005E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Revalorizar el Patrimonio Natural, Nacional, Provincial y Municipal. </w:t>
      </w:r>
    </w:p>
    <w:p w14:paraId="054E147A" w14:textId="77777777" w:rsidR="00CD55FF" w:rsidRPr="00CD005E" w:rsidRDefault="00CD55FF" w:rsidP="00CD55FF">
      <w:pPr>
        <w:spacing w:before="59" w:after="0" w:line="240" w:lineRule="auto"/>
        <w:ind w:left="-142" w:right="198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es-AR"/>
          <w14:ligatures w14:val="none"/>
        </w:rPr>
        <w:t>✔</w:t>
      </w:r>
      <w:r w:rsidRPr="00CD005E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Conocer el patrimonio histórico del país, de la Provincia de </w:t>
      </w:r>
      <w:proofErr w:type="spell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Bs.</w:t>
      </w:r>
      <w:proofErr w:type="gram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As.y</w:t>
      </w:r>
      <w:proofErr w:type="spellEnd"/>
      <w:proofErr w:type="gram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del Partido de La Matanza a través de sus sitios, relacionados con las tierras de la comunidad aborigen, los personajes históricos, con el espacio geográfico y las sociedades que los habitan, con sus cambios y continuidades. </w:t>
      </w:r>
    </w:p>
    <w:p w14:paraId="1F743801" w14:textId="77777777" w:rsidR="00CD55FF" w:rsidRPr="00CD005E" w:rsidRDefault="00CD55FF" w:rsidP="00CD55FF">
      <w:pPr>
        <w:spacing w:before="42" w:after="0" w:line="240" w:lineRule="auto"/>
        <w:ind w:left="-142" w:right="570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es-AR"/>
          <w14:ligatures w14:val="none"/>
        </w:rPr>
        <w:t>✔</w:t>
      </w:r>
      <w:r w:rsidRPr="00CD005E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Contribuir a la protección y cuidado del medioambiente teniendo en cuenta las repercusiones actuales y futuras, económicas y sociales para satisfacer las necesidades de los visitantes, de la industria, del entorno </w:t>
      </w:r>
    </w:p>
    <w:p w14:paraId="7ABEAE9C" w14:textId="298F353C" w:rsidR="001B4354" w:rsidRPr="001B4354" w:rsidRDefault="001B4354" w:rsidP="003A7D9F">
      <w:pPr>
        <w:spacing w:before="3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1FA84" w14:textId="3A217CA0" w:rsidR="00651523" w:rsidRDefault="00651523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515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CAPACIDADES PROFESIONALES</w:t>
      </w:r>
    </w:p>
    <w:p w14:paraId="31B6CFC8" w14:textId="77777777" w:rsidR="00EE4A33" w:rsidRPr="00651523" w:rsidRDefault="00EE4A33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579F307" w14:textId="11568D56" w:rsidR="00651523" w:rsidRDefault="001B4354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 xml:space="preserve">• Relevar la oferta de alojamiento. </w:t>
      </w:r>
    </w:p>
    <w:p w14:paraId="40256947" w14:textId="77777777" w:rsidR="00651523" w:rsidRDefault="001B4354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 xml:space="preserve">• Realizar reservas </w:t>
      </w:r>
    </w:p>
    <w:p w14:paraId="3EF556FE" w14:textId="77777777" w:rsidR="00651523" w:rsidRDefault="001B4354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 xml:space="preserve">• Negociar tarifas. </w:t>
      </w:r>
    </w:p>
    <w:p w14:paraId="46089F96" w14:textId="77777777" w:rsidR="00651523" w:rsidRDefault="001B4354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>• Evaluar las estrategias de promoción y comercialización turística.</w:t>
      </w:r>
    </w:p>
    <w:p w14:paraId="2DCBC95E" w14:textId="4078C7B3" w:rsidR="00651523" w:rsidRDefault="001B4354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 xml:space="preserve">• Analizar sistemas informáticos en empresas gastronómicas y hoteleras. </w:t>
      </w:r>
    </w:p>
    <w:p w14:paraId="4F7D0661" w14:textId="77777777" w:rsidR="00651523" w:rsidRDefault="001B4354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 xml:space="preserve">• Realizar un viaje con pernocte. </w:t>
      </w:r>
    </w:p>
    <w:p w14:paraId="368E6F74" w14:textId="77777777" w:rsidR="00651523" w:rsidRDefault="001B4354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>• Analizar la estructura y la gestión del servicio de alojamiento.</w:t>
      </w:r>
    </w:p>
    <w:p w14:paraId="003D8D36" w14:textId="06C60F1E" w:rsidR="001B4354" w:rsidRDefault="001B4354" w:rsidP="008D2EC6">
      <w:pPr>
        <w:spacing w:before="37" w:after="0" w:line="240" w:lineRule="auto"/>
        <w:ind w:left="-993" w:firstLine="1"/>
        <w:rPr>
          <w:rFonts w:ascii="Times New Roman" w:hAnsi="Times New Roman" w:cs="Times New Roman"/>
          <w:sz w:val="24"/>
          <w:szCs w:val="24"/>
        </w:rPr>
      </w:pPr>
      <w:r w:rsidRPr="001B4354">
        <w:rPr>
          <w:rFonts w:ascii="Times New Roman" w:hAnsi="Times New Roman" w:cs="Times New Roman"/>
          <w:sz w:val="24"/>
          <w:szCs w:val="24"/>
        </w:rPr>
        <w:t>• Evaluar la calidad del servicio.</w:t>
      </w:r>
    </w:p>
    <w:p w14:paraId="70EAD55C" w14:textId="77777777" w:rsidR="00B05CF8" w:rsidRDefault="00B05CF8" w:rsidP="00B05CF8">
      <w:pPr>
        <w:spacing w:before="558" w:after="0" w:line="240" w:lineRule="auto"/>
        <w:ind w:left="-142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CONTENIDOS:</w:t>
      </w:r>
    </w:p>
    <w:p w14:paraId="5FD0F3E0" w14:textId="7759650F" w:rsidR="00B05CF8" w:rsidRPr="00B05CF8" w:rsidRDefault="00B05CF8" w:rsidP="00B05CF8">
      <w:pPr>
        <w:pStyle w:val="Prrafodelista"/>
        <w:numPr>
          <w:ilvl w:val="0"/>
          <w:numId w:val="2"/>
        </w:numPr>
        <w:spacing w:before="558" w:after="0" w:line="240" w:lineRule="auto"/>
        <w:rPr>
          <w:rFonts w:ascii="Times New Roman" w:hAnsi="Times New Roman" w:cs="Times New Roman"/>
          <w:sz w:val="24"/>
          <w:szCs w:val="24"/>
        </w:rPr>
      </w:pPr>
      <w:r w:rsidRPr="00B05CF8">
        <w:rPr>
          <w:rFonts w:ascii="Times New Roman" w:hAnsi="Times New Roman" w:cs="Times New Roman"/>
          <w:sz w:val="24"/>
          <w:szCs w:val="24"/>
        </w:rPr>
        <w:t>Relevamiento de fuentes secundarias y evaluación de la oferta de alojamiento por modalidad: imagen, comunicación.</w:t>
      </w:r>
    </w:p>
    <w:p w14:paraId="5291AEEB" w14:textId="77777777" w:rsidR="00B05CF8" w:rsidRDefault="00B05CF8" w:rsidP="00B05CF8">
      <w:pPr>
        <w:pStyle w:val="Prrafodelista"/>
        <w:numPr>
          <w:ilvl w:val="0"/>
          <w:numId w:val="2"/>
        </w:numPr>
        <w:spacing w:before="558" w:after="0" w:line="240" w:lineRule="auto"/>
        <w:rPr>
          <w:rFonts w:ascii="Times New Roman" w:hAnsi="Times New Roman" w:cs="Times New Roman"/>
          <w:sz w:val="24"/>
          <w:szCs w:val="24"/>
        </w:rPr>
      </w:pPr>
      <w:r w:rsidRPr="00B05CF8">
        <w:rPr>
          <w:rFonts w:ascii="Times New Roman" w:hAnsi="Times New Roman" w:cs="Times New Roman"/>
          <w:sz w:val="24"/>
          <w:szCs w:val="24"/>
        </w:rPr>
        <w:t>Proceso de reservas. Negociación de tarifas. Análisis y evaluación de la promoción hotelera.</w:t>
      </w:r>
    </w:p>
    <w:p w14:paraId="29FD70AE" w14:textId="77777777" w:rsidR="00B05CF8" w:rsidRDefault="00B05CF8" w:rsidP="00B05CF8">
      <w:pPr>
        <w:pStyle w:val="Prrafodelista"/>
        <w:numPr>
          <w:ilvl w:val="0"/>
          <w:numId w:val="2"/>
        </w:numPr>
        <w:spacing w:before="558" w:after="0" w:line="240" w:lineRule="auto"/>
        <w:rPr>
          <w:rFonts w:ascii="Times New Roman" w:hAnsi="Times New Roman" w:cs="Times New Roman"/>
          <w:sz w:val="24"/>
          <w:szCs w:val="24"/>
        </w:rPr>
      </w:pPr>
      <w:r w:rsidRPr="00B05CF8">
        <w:rPr>
          <w:rFonts w:ascii="Times New Roman" w:hAnsi="Times New Roman" w:cs="Times New Roman"/>
          <w:sz w:val="24"/>
          <w:szCs w:val="24"/>
        </w:rPr>
        <w:t xml:space="preserve">Relevamiento territorial, análisis y evaluación de servicios hoteleros. Desarrollo de casos. </w:t>
      </w:r>
    </w:p>
    <w:p w14:paraId="051265CF" w14:textId="77777777" w:rsidR="00B05CF8" w:rsidRDefault="00B05CF8" w:rsidP="00B05CF8">
      <w:pPr>
        <w:pStyle w:val="Prrafodelista"/>
        <w:numPr>
          <w:ilvl w:val="0"/>
          <w:numId w:val="2"/>
        </w:numPr>
        <w:spacing w:before="558" w:after="0" w:line="240" w:lineRule="auto"/>
        <w:rPr>
          <w:rFonts w:ascii="Times New Roman" w:hAnsi="Times New Roman" w:cs="Times New Roman"/>
          <w:sz w:val="24"/>
          <w:szCs w:val="24"/>
        </w:rPr>
      </w:pPr>
      <w:r w:rsidRPr="00B05CF8">
        <w:rPr>
          <w:rFonts w:ascii="Times New Roman" w:hAnsi="Times New Roman" w:cs="Times New Roman"/>
          <w:sz w:val="24"/>
          <w:szCs w:val="24"/>
        </w:rPr>
        <w:t xml:space="preserve">Desarrollo de variables de los Sistemas Informáticos en las empresas hoteleras/gastronómicas. Ejecutar el/los viaje/s propuesto/s con pernocte en alguna región del país u otro país con potencialidad turística. </w:t>
      </w:r>
    </w:p>
    <w:p w14:paraId="3CED79D6" w14:textId="77777777" w:rsidR="003670A9" w:rsidRDefault="00B05CF8" w:rsidP="00CD55FF">
      <w:pPr>
        <w:pStyle w:val="Prrafodelista"/>
        <w:numPr>
          <w:ilvl w:val="0"/>
          <w:numId w:val="2"/>
        </w:numPr>
        <w:spacing w:before="558" w:after="0" w:line="240" w:lineRule="auto"/>
        <w:rPr>
          <w:rFonts w:ascii="Times New Roman" w:hAnsi="Times New Roman" w:cs="Times New Roman"/>
          <w:sz w:val="24"/>
          <w:szCs w:val="24"/>
        </w:rPr>
      </w:pPr>
      <w:r w:rsidRPr="00B05CF8">
        <w:rPr>
          <w:rFonts w:ascii="Times New Roman" w:hAnsi="Times New Roman" w:cs="Times New Roman"/>
          <w:sz w:val="24"/>
          <w:szCs w:val="24"/>
        </w:rPr>
        <w:t>Servicios postventa.</w:t>
      </w:r>
    </w:p>
    <w:p w14:paraId="0409E79F" w14:textId="2D6CAB1E" w:rsidR="00CD55FF" w:rsidRPr="001025D3" w:rsidRDefault="00B05CF8" w:rsidP="001025D3">
      <w:pPr>
        <w:spacing w:before="558" w:after="0" w:line="240" w:lineRule="auto"/>
        <w:ind w:left="-632"/>
        <w:rPr>
          <w:rFonts w:ascii="Times New Roman" w:hAnsi="Times New Roman" w:cs="Times New Roman"/>
          <w:sz w:val="24"/>
          <w:szCs w:val="24"/>
        </w:rPr>
      </w:pPr>
      <w:r w:rsidRPr="001025D3">
        <w:rPr>
          <w:rFonts w:ascii="Times New Roman" w:hAnsi="Times New Roman" w:cs="Times New Roman"/>
          <w:b/>
          <w:bCs/>
          <w:sz w:val="24"/>
          <w:szCs w:val="24"/>
          <w:u w:val="single"/>
        </w:rPr>
        <w:t>ESTRATEGIAS</w:t>
      </w:r>
      <w:r w:rsidR="00CD55FF" w:rsidRPr="001025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 xml:space="preserve"> METODOLÓGIC</w:t>
      </w:r>
      <w:r w:rsidR="003A7D9F" w:rsidRPr="001025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>AS</w:t>
      </w:r>
      <w:r w:rsidR="00CD55FF" w:rsidRPr="001025D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>:</w:t>
      </w:r>
    </w:p>
    <w:p w14:paraId="68129505" w14:textId="77777777" w:rsidR="001025D3" w:rsidRDefault="00DD2993" w:rsidP="001025D3">
      <w:pPr>
        <w:spacing w:before="272" w:after="0" w:line="240" w:lineRule="auto"/>
        <w:ind w:left="-993" w:right="23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lastRenderedPageBreak/>
        <w:t>La asignatura se desarrollará dentro de un marco teórico-práctico con actividades de aprendizaje dentro del aula, con recursos para las tareas expositivo-explicativas y para la producción individual y colectiva,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que se relacionarán directamente con los ámbitos de las empresas de hotelería con visitas a las seleccionadas y charlas informativas a cargo de profesionales de Gastronomía. Se implementará la toma de apuntes, trabajos prácticos sobre la materia y la búsqueda de información por parte del alumno</w:t>
      </w:r>
    </w:p>
    <w:p w14:paraId="1CC671DB" w14:textId="77777777" w:rsidR="001025D3" w:rsidRDefault="00DD2993" w:rsidP="001025D3">
      <w:pPr>
        <w:spacing w:before="272" w:after="0" w:line="240" w:lineRule="auto"/>
        <w:ind w:left="-993" w:right="23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Visitas a ferias gastronómicas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y casa de te</w:t>
      </w:r>
    </w:p>
    <w:p w14:paraId="24EEB935" w14:textId="77777777" w:rsidR="001025D3" w:rsidRDefault="00DD2993" w:rsidP="001025D3">
      <w:pPr>
        <w:spacing w:before="272" w:after="0" w:line="240" w:lineRule="auto"/>
        <w:ind w:left="-993" w:right="23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Observarán videos sobre </w:t>
      </w:r>
      <w:r w:rsidR="003670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diferentes</w:t>
      </w: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sector</w:t>
      </w:r>
      <w:r w:rsidR="003670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es</w:t>
      </w: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que luego analizarán</w:t>
      </w:r>
    </w:p>
    <w:p w14:paraId="1D334F29" w14:textId="242119FD" w:rsidR="00DD2993" w:rsidRPr="001025D3" w:rsidRDefault="00DD2993" w:rsidP="001025D3">
      <w:pPr>
        <w:spacing w:before="272" w:after="0" w:line="240" w:lineRule="auto"/>
        <w:ind w:left="-993" w:right="23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Relevamientos</w:t>
      </w:r>
      <w:r w:rsidR="003670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hotelero-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gastronómicos</w:t>
      </w:r>
    </w:p>
    <w:p w14:paraId="61ED91FC" w14:textId="77777777" w:rsidR="001025D3" w:rsidRDefault="00DD2993" w:rsidP="001025D3">
      <w:pPr>
        <w:spacing w:after="0" w:line="240" w:lineRule="auto"/>
        <w:ind w:left="-993" w:right="1287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Realizarán encuestas o entrevistas a personas que trabajen en </w:t>
      </w:r>
      <w:r w:rsidR="003670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las distintas </w:t>
      </w: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dependencias</w:t>
      </w:r>
      <w:r w:rsidR="003670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de un hotel</w:t>
      </w:r>
    </w:p>
    <w:p w14:paraId="683AB4B0" w14:textId="48D657A8" w:rsidR="00DD2993" w:rsidRPr="00246DB1" w:rsidRDefault="00DD2993" w:rsidP="001025D3">
      <w:pPr>
        <w:spacing w:after="0" w:line="240" w:lineRule="auto"/>
        <w:ind w:left="-993" w:right="1287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</w:t>
      </w: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</w:t>
      </w: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ctica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rán</w:t>
      </w: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en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eventos en e</w:t>
      </w:r>
      <w:r w:rsidRPr="00246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l Instituto </w:t>
      </w:r>
    </w:p>
    <w:p w14:paraId="2766760D" w14:textId="77777777" w:rsidR="001025D3" w:rsidRDefault="003A7D9F" w:rsidP="001025D3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3A7D9F">
        <w:rPr>
          <w:rFonts w:ascii="Times New Roman" w:hAnsi="Times New Roman" w:cs="Times New Roman"/>
          <w:sz w:val="24"/>
          <w:szCs w:val="24"/>
        </w:rPr>
        <w:t xml:space="preserve">En el ámbito aula-taller, se abordarán los contenidos teóricos que nutrirán el ejercicio de la práctica profesionalizante. En territorio, campo de acción de los futuros profesionales, se llevarán adelante </w:t>
      </w:r>
      <w:r w:rsidR="003670A9">
        <w:rPr>
          <w:rFonts w:ascii="Times New Roman" w:hAnsi="Times New Roman" w:cs="Times New Roman"/>
          <w:sz w:val="24"/>
          <w:szCs w:val="24"/>
        </w:rPr>
        <w:t>diferentes</w:t>
      </w:r>
      <w:r w:rsidRPr="003A7D9F">
        <w:rPr>
          <w:rFonts w:ascii="Times New Roman" w:hAnsi="Times New Roman" w:cs="Times New Roman"/>
          <w:sz w:val="24"/>
          <w:szCs w:val="24"/>
        </w:rPr>
        <w:t xml:space="preserve"> </w:t>
      </w:r>
      <w:r w:rsidR="003670A9" w:rsidRPr="003A7D9F">
        <w:rPr>
          <w:rFonts w:ascii="Times New Roman" w:hAnsi="Times New Roman" w:cs="Times New Roman"/>
          <w:sz w:val="24"/>
          <w:szCs w:val="24"/>
        </w:rPr>
        <w:t>propuestas,</w:t>
      </w:r>
      <w:r w:rsidR="003670A9">
        <w:rPr>
          <w:rFonts w:ascii="Times New Roman" w:hAnsi="Times New Roman" w:cs="Times New Roman"/>
          <w:sz w:val="24"/>
          <w:szCs w:val="24"/>
        </w:rPr>
        <w:t xml:space="preserve"> para lograr </w:t>
      </w:r>
      <w:r w:rsidRPr="003A7D9F">
        <w:rPr>
          <w:rFonts w:ascii="Times New Roman" w:hAnsi="Times New Roman" w:cs="Times New Roman"/>
          <w:sz w:val="24"/>
          <w:szCs w:val="24"/>
        </w:rPr>
        <w:t>la vinculación real con el mundo del trabajo para poder reflexionar y construir experiencias significativas. Se propicia el desarrollo de un 70% del tiempo de las prácticas en territorio.</w:t>
      </w:r>
    </w:p>
    <w:p w14:paraId="05B6C5EB" w14:textId="77777777" w:rsidR="001025D3" w:rsidRDefault="003670A9" w:rsidP="001025D3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Asimismo, se realizarán reuniones virtuales en la última semana de cada mes</w:t>
      </w:r>
    </w:p>
    <w:p w14:paraId="5CF47CE5" w14:textId="4FD37ADF" w:rsidR="003670A9" w:rsidRPr="001025D3" w:rsidRDefault="003670A9" w:rsidP="001025D3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Este espacio curricular debe ser cursado presencialmente y aprobado durante la cursada. No hay cursada libre</w:t>
      </w:r>
    </w:p>
    <w:p w14:paraId="0266DDD8" w14:textId="77777777" w:rsidR="003670A9" w:rsidRDefault="003670A9" w:rsidP="003670A9">
      <w:pPr>
        <w:spacing w:after="0" w:line="240" w:lineRule="auto"/>
        <w:ind w:left="-993" w:right="240" w:firstLine="101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</w:p>
    <w:p w14:paraId="2FEBF4F4" w14:textId="77777777" w:rsidR="003670A9" w:rsidRPr="00CD55FF" w:rsidRDefault="003670A9" w:rsidP="003670A9">
      <w:pPr>
        <w:spacing w:after="0" w:line="240" w:lineRule="auto"/>
        <w:ind w:left="-993" w:firstLine="1016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88276A7" w14:textId="77777777" w:rsidR="00CD55FF" w:rsidRPr="00CD55FF" w:rsidRDefault="00CD55FF" w:rsidP="003670A9">
      <w:pPr>
        <w:spacing w:after="0" w:line="240" w:lineRule="auto"/>
        <w:ind w:left="-993" w:firstLine="1016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227C6163" w14:textId="61F41795" w:rsidR="00CD55FF" w:rsidRDefault="003670A9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CALENDARIZACION</w:t>
      </w:r>
      <w:r w:rsidR="00CD55FF"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s-AR"/>
          <w14:ligatures w14:val="none"/>
        </w:rPr>
        <w:t>:</w:t>
      </w:r>
      <w:r w:rsidR="00CD55FF"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6C399A20" w14:textId="77777777" w:rsidR="003670A9" w:rsidRDefault="003670A9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1683"/>
        <w:gridCol w:w="3811"/>
        <w:gridCol w:w="2740"/>
      </w:tblGrid>
      <w:tr w:rsidR="003670A9" w14:paraId="0B72FBF2" w14:textId="77777777" w:rsidTr="003670A9">
        <w:tc>
          <w:tcPr>
            <w:tcW w:w="1668" w:type="dxa"/>
          </w:tcPr>
          <w:p w14:paraId="050C99B2" w14:textId="47A8C95A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MES</w:t>
            </w:r>
          </w:p>
        </w:tc>
        <w:tc>
          <w:tcPr>
            <w:tcW w:w="3811" w:type="dxa"/>
          </w:tcPr>
          <w:p w14:paraId="4F70E375" w14:textId="16AFD233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TEMA</w:t>
            </w:r>
          </w:p>
        </w:tc>
        <w:tc>
          <w:tcPr>
            <w:tcW w:w="2740" w:type="dxa"/>
          </w:tcPr>
          <w:p w14:paraId="38D2D646" w14:textId="3219E381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RELACION CON</w:t>
            </w:r>
          </w:p>
        </w:tc>
      </w:tr>
      <w:tr w:rsidR="003670A9" w14:paraId="499B144F" w14:textId="77777777" w:rsidTr="003670A9">
        <w:tc>
          <w:tcPr>
            <w:tcW w:w="1668" w:type="dxa"/>
          </w:tcPr>
          <w:p w14:paraId="55383573" w14:textId="5A1B0A62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MARZO</w:t>
            </w:r>
          </w:p>
        </w:tc>
        <w:tc>
          <w:tcPr>
            <w:tcW w:w="3811" w:type="dxa"/>
          </w:tcPr>
          <w:p w14:paraId="68676201" w14:textId="09EDB1C0" w:rsidR="003670A9" w:rsidRDefault="00365446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Empresa </w:t>
            </w:r>
            <w:r w:rsidR="003E3A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hotelera. Depto.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de Reservas</w:t>
            </w:r>
          </w:p>
        </w:tc>
        <w:tc>
          <w:tcPr>
            <w:tcW w:w="2740" w:type="dxa"/>
          </w:tcPr>
          <w:p w14:paraId="6127A969" w14:textId="76369450" w:rsidR="003670A9" w:rsidRDefault="001B784D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Gestión de Negocios</w:t>
            </w:r>
          </w:p>
        </w:tc>
      </w:tr>
      <w:tr w:rsidR="003670A9" w14:paraId="50B2F527" w14:textId="77777777" w:rsidTr="003670A9">
        <w:tc>
          <w:tcPr>
            <w:tcW w:w="1668" w:type="dxa"/>
          </w:tcPr>
          <w:p w14:paraId="5D66FB81" w14:textId="66AB718C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ABRIL</w:t>
            </w:r>
          </w:p>
        </w:tc>
        <w:tc>
          <w:tcPr>
            <w:tcW w:w="3811" w:type="dxa"/>
          </w:tcPr>
          <w:p w14:paraId="698E6EEC" w14:textId="77777777" w:rsidR="003670A9" w:rsidRDefault="003E3A5C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Depto.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de Reservas</w:t>
            </w:r>
          </w:p>
          <w:p w14:paraId="52CB77C7" w14:textId="626CC8DA" w:rsidR="00DE4D02" w:rsidRDefault="00DE4D0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Relevamiento San Telmo</w:t>
            </w:r>
          </w:p>
        </w:tc>
        <w:tc>
          <w:tcPr>
            <w:tcW w:w="2740" w:type="dxa"/>
          </w:tcPr>
          <w:p w14:paraId="62BEE70E" w14:textId="4D0674D1" w:rsidR="003670A9" w:rsidRDefault="001B784D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Tecnología de la información y Comunicación</w:t>
            </w:r>
          </w:p>
        </w:tc>
      </w:tr>
      <w:tr w:rsidR="003670A9" w:rsidRPr="003D7DC9" w14:paraId="6C8D8485" w14:textId="77777777" w:rsidTr="003670A9">
        <w:tc>
          <w:tcPr>
            <w:tcW w:w="1668" w:type="dxa"/>
          </w:tcPr>
          <w:p w14:paraId="7C73B6AD" w14:textId="23B45E5E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MAYO</w:t>
            </w:r>
          </w:p>
        </w:tc>
        <w:tc>
          <w:tcPr>
            <w:tcW w:w="3811" w:type="dxa"/>
          </w:tcPr>
          <w:p w14:paraId="10CA45DE" w14:textId="77777777" w:rsidR="003670A9" w:rsidRDefault="003E3A5C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Deptos.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Recepción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y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Conserjería</w:t>
            </w:r>
          </w:p>
          <w:p w14:paraId="06C849A8" w14:textId="77777777" w:rsidR="00DE4D02" w:rsidRPr="00360D1D" w:rsidRDefault="00DE4D0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36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1er Workshop de Turismo y </w:t>
            </w:r>
            <w:proofErr w:type="spellStart"/>
            <w:r w:rsidRPr="0036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Hoteleria</w:t>
            </w:r>
            <w:proofErr w:type="spellEnd"/>
          </w:p>
          <w:p w14:paraId="7E33FF0F" w14:textId="4520A4FB" w:rsidR="00CC0152" w:rsidRPr="00DE4D02" w:rsidRDefault="00CC015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A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AR"/>
                <w14:ligatures w14:val="none"/>
              </w:rPr>
              <w:t>Visitas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AR"/>
                <w14:ligatures w14:val="none"/>
              </w:rPr>
              <w:t xml:space="preserve"> a Hotel Holliday Inn y My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AR"/>
                <w14:ligatures w14:val="none"/>
              </w:rPr>
              <w:t>Podd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AR"/>
                <w14:ligatures w14:val="none"/>
              </w:rPr>
              <w:t xml:space="preserve"> Capsule</w:t>
            </w:r>
          </w:p>
        </w:tc>
        <w:tc>
          <w:tcPr>
            <w:tcW w:w="2740" w:type="dxa"/>
          </w:tcPr>
          <w:p w14:paraId="076E84C4" w14:textId="77777777" w:rsidR="003670A9" w:rsidRPr="00360D1D" w:rsidRDefault="003D7DC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36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Costos y Compras</w:t>
            </w:r>
          </w:p>
          <w:p w14:paraId="2BCCD82A" w14:textId="191EF116" w:rsidR="003D7DC9" w:rsidRPr="003D7DC9" w:rsidRDefault="003D7DC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Gestión de Negocios y análisis financiero</w:t>
            </w:r>
          </w:p>
        </w:tc>
      </w:tr>
      <w:tr w:rsidR="003670A9" w14:paraId="203F81DC" w14:textId="77777777" w:rsidTr="003670A9">
        <w:tc>
          <w:tcPr>
            <w:tcW w:w="1668" w:type="dxa"/>
          </w:tcPr>
          <w:p w14:paraId="0C21C42D" w14:textId="4C95CFEE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JUNIO</w:t>
            </w:r>
          </w:p>
        </w:tc>
        <w:tc>
          <w:tcPr>
            <w:tcW w:w="3811" w:type="dxa"/>
          </w:tcPr>
          <w:p w14:paraId="7BB843DD" w14:textId="77777777" w:rsidR="003670A9" w:rsidRDefault="003E3A5C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Depto.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Telefonía</w:t>
            </w:r>
          </w:p>
          <w:p w14:paraId="2856F267" w14:textId="77777777" w:rsidR="00DE4D02" w:rsidRDefault="00DE4D0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Relevamiento Puerto Madero</w:t>
            </w:r>
          </w:p>
          <w:p w14:paraId="066FAE85" w14:textId="44B8F6C5" w:rsidR="00825118" w:rsidRDefault="00825118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Hosteria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El Hoyo </w:t>
            </w:r>
            <w:r w:rsidR="00E515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Chubut</w:t>
            </w:r>
          </w:p>
        </w:tc>
        <w:tc>
          <w:tcPr>
            <w:tcW w:w="2740" w:type="dxa"/>
          </w:tcPr>
          <w:p w14:paraId="0586D254" w14:textId="39563BCC" w:rsidR="003670A9" w:rsidRDefault="003D7DC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Tecnología de la información y Comunicación</w:t>
            </w:r>
          </w:p>
        </w:tc>
      </w:tr>
      <w:tr w:rsidR="003670A9" w:rsidRPr="003D7DC9" w14:paraId="137BBBC5" w14:textId="77777777" w:rsidTr="003670A9">
        <w:tc>
          <w:tcPr>
            <w:tcW w:w="1668" w:type="dxa"/>
          </w:tcPr>
          <w:p w14:paraId="3F65A83E" w14:textId="2EBE0126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JULIO</w:t>
            </w:r>
          </w:p>
        </w:tc>
        <w:tc>
          <w:tcPr>
            <w:tcW w:w="3811" w:type="dxa"/>
          </w:tcPr>
          <w:p w14:paraId="330A1626" w14:textId="77777777" w:rsidR="003670A9" w:rsidRDefault="003E3A5C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Depto.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de Pisos</w:t>
            </w:r>
          </w:p>
          <w:p w14:paraId="32AA8E20" w14:textId="01A926C5" w:rsidR="00CC0152" w:rsidRPr="00360D1D" w:rsidRDefault="00CC015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36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Visitas a Hotel Howard Johnson</w:t>
            </w:r>
            <w:r w:rsidR="00E31919" w:rsidRPr="0036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y </w:t>
            </w:r>
            <w:proofErr w:type="spellStart"/>
            <w:r w:rsidR="00E31919" w:rsidRPr="0036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The</w:t>
            </w:r>
            <w:proofErr w:type="spellEnd"/>
            <w:r w:rsidR="00E31919" w:rsidRPr="0036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Bue </w:t>
            </w:r>
            <w:proofErr w:type="spellStart"/>
            <w:r w:rsidR="00E31919" w:rsidRPr="00360D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Trainners</w:t>
            </w:r>
            <w:proofErr w:type="spellEnd"/>
          </w:p>
          <w:p w14:paraId="39F42BC4" w14:textId="04AB7B1B" w:rsidR="001B784D" w:rsidRPr="00E31919" w:rsidRDefault="001B784D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19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Otros relevamientos</w:t>
            </w:r>
          </w:p>
        </w:tc>
        <w:tc>
          <w:tcPr>
            <w:tcW w:w="2740" w:type="dxa"/>
          </w:tcPr>
          <w:p w14:paraId="485BAFCA" w14:textId="77777777" w:rsidR="003670A9" w:rsidRDefault="003D7DC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3D7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Administración de Pisos, Recepción 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Conserjería</w:t>
            </w:r>
          </w:p>
          <w:p w14:paraId="673FBE7D" w14:textId="1DFE9FB0" w:rsidR="00E31919" w:rsidRPr="003D7DC9" w:rsidRDefault="00E3191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AA Y BB</w:t>
            </w:r>
          </w:p>
        </w:tc>
      </w:tr>
      <w:tr w:rsidR="003670A9" w14:paraId="0861EC3F" w14:textId="77777777" w:rsidTr="003670A9">
        <w:tc>
          <w:tcPr>
            <w:tcW w:w="1668" w:type="dxa"/>
          </w:tcPr>
          <w:p w14:paraId="0CDF3FCC" w14:textId="680D537D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AGOSTO</w:t>
            </w:r>
          </w:p>
        </w:tc>
        <w:tc>
          <w:tcPr>
            <w:tcW w:w="3811" w:type="dxa"/>
          </w:tcPr>
          <w:p w14:paraId="00FA6475" w14:textId="77777777" w:rsidR="003670A9" w:rsidRDefault="003E3A5C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Deptos.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Lavandería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y de AA y BB </w:t>
            </w:r>
          </w:p>
          <w:p w14:paraId="6B9F36AB" w14:textId="69FCA200" w:rsidR="00CC0152" w:rsidRDefault="00CC015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Prácticas en Hotel San Pedro</w:t>
            </w:r>
          </w:p>
        </w:tc>
        <w:tc>
          <w:tcPr>
            <w:tcW w:w="2740" w:type="dxa"/>
          </w:tcPr>
          <w:p w14:paraId="42904C41" w14:textId="77777777" w:rsidR="003670A9" w:rsidRDefault="003D7DC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AA y BB </w:t>
            </w:r>
          </w:p>
          <w:p w14:paraId="56013BDA" w14:textId="1D70598C" w:rsidR="003D7DC9" w:rsidRDefault="003D7DC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 w:rsidRPr="003D7D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Administración de Pisos, Recepción 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Conserjería</w:t>
            </w:r>
          </w:p>
        </w:tc>
      </w:tr>
      <w:tr w:rsidR="003670A9" w14:paraId="0DC4AAAC" w14:textId="77777777" w:rsidTr="003670A9">
        <w:tc>
          <w:tcPr>
            <w:tcW w:w="1668" w:type="dxa"/>
          </w:tcPr>
          <w:p w14:paraId="2FB0DC65" w14:textId="7926391D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SEPTIEMBRE</w:t>
            </w:r>
          </w:p>
        </w:tc>
        <w:tc>
          <w:tcPr>
            <w:tcW w:w="3811" w:type="dxa"/>
          </w:tcPr>
          <w:p w14:paraId="3CD15BA9" w14:textId="77777777" w:rsidR="003670A9" w:rsidRDefault="003E3A5C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Deptos. de Seguridad 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y </w:t>
            </w:r>
            <w:r w:rsidR="003654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Mantenimiento</w:t>
            </w:r>
          </w:p>
          <w:p w14:paraId="2F03C850" w14:textId="7D70FC21" w:rsidR="00CC0152" w:rsidRDefault="00CC015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Presentaciones </w:t>
            </w:r>
          </w:p>
        </w:tc>
        <w:tc>
          <w:tcPr>
            <w:tcW w:w="2740" w:type="dxa"/>
          </w:tcPr>
          <w:p w14:paraId="3F2872B0" w14:textId="08A68ECA" w:rsidR="003670A9" w:rsidRDefault="001B784D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 xml:space="preserve">Seguridad, Higiene y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Mantenimiento</w:t>
            </w:r>
          </w:p>
        </w:tc>
      </w:tr>
      <w:tr w:rsidR="003670A9" w14:paraId="0F0B2B33" w14:textId="77777777" w:rsidTr="003670A9">
        <w:tc>
          <w:tcPr>
            <w:tcW w:w="1668" w:type="dxa"/>
          </w:tcPr>
          <w:p w14:paraId="23B98874" w14:textId="5431B3FA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OCTUBRE</w:t>
            </w:r>
          </w:p>
        </w:tc>
        <w:tc>
          <w:tcPr>
            <w:tcW w:w="3811" w:type="dxa"/>
          </w:tcPr>
          <w:p w14:paraId="729DF2C5" w14:textId="77777777" w:rsidR="003670A9" w:rsidRDefault="00365446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Otros departamentos:</w:t>
            </w:r>
            <w:r w:rsidR="003E3A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Bell Boys,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RRPP,</w:t>
            </w:r>
            <w:r w:rsidR="003E3A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Recursos Humanos</w:t>
            </w:r>
          </w:p>
          <w:p w14:paraId="1FB47F7E" w14:textId="4C2339F6" w:rsidR="00CC0152" w:rsidRDefault="00CC015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Feria Caminos y Sabores en el Instituto</w:t>
            </w:r>
          </w:p>
        </w:tc>
        <w:tc>
          <w:tcPr>
            <w:tcW w:w="2740" w:type="dxa"/>
          </w:tcPr>
          <w:p w14:paraId="5B4A3C3F" w14:textId="77777777" w:rsidR="003670A9" w:rsidRDefault="001B784D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Gestión del Personal</w:t>
            </w:r>
          </w:p>
          <w:p w14:paraId="6A8BC4D6" w14:textId="73A0FDCB" w:rsidR="001B784D" w:rsidRDefault="001B784D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Costos y Compras</w:t>
            </w:r>
          </w:p>
        </w:tc>
      </w:tr>
      <w:tr w:rsidR="003670A9" w14:paraId="1E9672B6" w14:textId="77777777" w:rsidTr="003670A9">
        <w:tc>
          <w:tcPr>
            <w:tcW w:w="1668" w:type="dxa"/>
          </w:tcPr>
          <w:p w14:paraId="1AA0708A" w14:textId="3F438EA2" w:rsidR="003670A9" w:rsidRDefault="003670A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NOVIEMBRE</w:t>
            </w:r>
          </w:p>
        </w:tc>
        <w:tc>
          <w:tcPr>
            <w:tcW w:w="3811" w:type="dxa"/>
          </w:tcPr>
          <w:p w14:paraId="2D305D3F" w14:textId="77777777" w:rsidR="003670A9" w:rsidRDefault="003E3A5C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Otros departamentos: Bell Boys, RRPP, Recursos Humanos</w:t>
            </w:r>
          </w:p>
          <w:p w14:paraId="49389D87" w14:textId="77777777" w:rsidR="00CC0152" w:rsidRDefault="00CC015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Posible visita Hotel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Amau.Encuentro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 xml:space="preserve"> interdisciplinario turístico-hotelero</w:t>
            </w:r>
          </w:p>
          <w:p w14:paraId="180A2072" w14:textId="348F6EF6" w:rsidR="00CC0152" w:rsidRDefault="00CC0152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Acto de Colación</w:t>
            </w:r>
          </w:p>
        </w:tc>
        <w:tc>
          <w:tcPr>
            <w:tcW w:w="2740" w:type="dxa"/>
          </w:tcPr>
          <w:p w14:paraId="578B85BC" w14:textId="3D48DE5F" w:rsidR="003670A9" w:rsidRDefault="003D7DC9" w:rsidP="00CD55F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AR"/>
                <w14:ligatures w14:val="none"/>
              </w:rPr>
              <w:t>Todas las disciplinas</w:t>
            </w:r>
          </w:p>
        </w:tc>
      </w:tr>
    </w:tbl>
    <w:p w14:paraId="74D996E4" w14:textId="77777777" w:rsidR="003670A9" w:rsidRPr="00CD005E" w:rsidRDefault="003670A9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18B0E76A" w14:textId="77777777" w:rsidR="00CD55FF" w:rsidRPr="00CD005E" w:rsidRDefault="00CD55FF" w:rsidP="00CD55FF">
      <w:pPr>
        <w:spacing w:before="272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Unidad 1: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Marzo-</w:t>
      </w:r>
      <w:proofErr w:type="gram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Abril</w:t>
      </w:r>
      <w:proofErr w:type="gram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55AA8152" w14:textId="77777777" w:rsidR="00CD55FF" w:rsidRPr="00CD005E" w:rsidRDefault="00CD55FF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Unidad 2: Mayo-</w:t>
      </w:r>
      <w:proofErr w:type="gram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Junio</w:t>
      </w:r>
      <w:proofErr w:type="gram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093004A4" w14:textId="77777777" w:rsidR="00CD55FF" w:rsidRPr="00CD005E" w:rsidRDefault="00CD55FF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Unidad 3: Julio-</w:t>
      </w:r>
      <w:proofErr w:type="gram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Agosto</w:t>
      </w:r>
      <w:proofErr w:type="gram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122EBB48" w14:textId="77777777" w:rsidR="00CD55FF" w:rsidRPr="00CD005E" w:rsidRDefault="00CD55FF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Unidad 4: Agosto-</w:t>
      </w:r>
      <w:proofErr w:type="gram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Septiembre</w:t>
      </w:r>
      <w:proofErr w:type="gram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2BD55B6A" w14:textId="77777777" w:rsidR="00581838" w:rsidRDefault="00CD55FF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Unidad 5: Octubre-</w:t>
      </w:r>
      <w:proofErr w:type="gram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Noviembre</w:t>
      </w:r>
      <w:proofErr w:type="gramEnd"/>
    </w:p>
    <w:p w14:paraId="25D3795F" w14:textId="756481D2" w:rsidR="00CD55FF" w:rsidRDefault="00CD55FF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2C5C4E9B" w14:textId="77777777" w:rsidR="00CD55FF" w:rsidRPr="00CD005E" w:rsidRDefault="00CD55FF" w:rsidP="00CD55FF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bookmarkStart w:id="0" w:name="_Hlk161582941"/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EVALUACIÓN: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6C405DDB" w14:textId="05DCD25E" w:rsidR="00CD55FF" w:rsidRPr="00CD005E" w:rsidRDefault="001025D3" w:rsidP="001025D3">
      <w:pPr>
        <w:spacing w:before="272" w:after="0" w:line="240" w:lineRule="auto"/>
        <w:ind w:left="-1134" w:right="575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55FF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La evaluación tiene un gran significado para su posterior desarrollo del alumno como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CD55FF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profesional. La misma apuntará a observar los saberes previos de los alumnos y la capacidad de resolución ante la problemática presentada. </w:t>
      </w:r>
    </w:p>
    <w:p w14:paraId="3B3F9F44" w14:textId="28248831" w:rsidR="00371A40" w:rsidRDefault="00C236B8" w:rsidP="001025D3">
      <w:pPr>
        <w:spacing w:before="6" w:after="0" w:line="240" w:lineRule="auto"/>
        <w:ind w:left="-1134" w:right="880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55FF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Acorde con los nuevos criterios de evaluación, la misma será </w:t>
      </w:r>
      <w:proofErr w:type="spellStart"/>
      <w:r w:rsidR="00CD55FF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contínua</w:t>
      </w:r>
      <w:proofErr w:type="spellEnd"/>
      <w:r w:rsidR="00CD55FF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en cuanto al desarrollo de los trabajos prácticos en el aula.</w:t>
      </w:r>
    </w:p>
    <w:p w14:paraId="4069047E" w14:textId="77777777" w:rsidR="00371A40" w:rsidRDefault="00371A40" w:rsidP="001025D3">
      <w:pPr>
        <w:spacing w:before="6" w:after="0" w:line="240" w:lineRule="auto"/>
        <w:ind w:left="-1134" w:right="880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</w:p>
    <w:p w14:paraId="4E43052D" w14:textId="3161CB1D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Los alumnos deberán rendir dos parciales en cada cuatrimestre, uno teórico y otro práctico, con aprobación numérica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A40">
        <w:rPr>
          <w:rFonts w:ascii="Times New Roman" w:hAnsi="Times New Roman" w:cs="Times New Roman"/>
          <w:sz w:val="24"/>
          <w:szCs w:val="24"/>
        </w:rPr>
        <w:t>07 puntos</w:t>
      </w:r>
      <w:r w:rsidR="00D4591A">
        <w:rPr>
          <w:rFonts w:ascii="Times New Roman" w:hAnsi="Times New Roman" w:cs="Times New Roman"/>
          <w:sz w:val="24"/>
          <w:szCs w:val="24"/>
        </w:rPr>
        <w:t xml:space="preserve"> o mayor a eso</w:t>
      </w:r>
      <w:r w:rsidRPr="00371A40">
        <w:rPr>
          <w:rFonts w:ascii="Times New Roman" w:hAnsi="Times New Roman" w:cs="Times New Roman"/>
          <w:sz w:val="24"/>
          <w:szCs w:val="24"/>
        </w:rPr>
        <w:t>.</w:t>
      </w:r>
      <w:r w:rsidR="00234F6F">
        <w:rPr>
          <w:rFonts w:ascii="Times New Roman" w:hAnsi="Times New Roman" w:cs="Times New Roman"/>
          <w:sz w:val="24"/>
          <w:szCs w:val="24"/>
        </w:rPr>
        <w:t xml:space="preserve"> Realizarán los trabajos prácticos individuales y grupales </w:t>
      </w:r>
    </w:p>
    <w:p w14:paraId="5A283934" w14:textId="77777777" w:rsid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 xml:space="preserve">Cumplidas y aprobadas estas instancias se reconocerá la </w:t>
      </w:r>
      <w:r>
        <w:rPr>
          <w:rFonts w:ascii="Times New Roman" w:hAnsi="Times New Roman" w:cs="Times New Roman"/>
          <w:sz w:val="24"/>
          <w:szCs w:val="24"/>
        </w:rPr>
        <w:t>participación en todos los eventos.</w:t>
      </w:r>
    </w:p>
    <w:p w14:paraId="21A2B9E1" w14:textId="1792D84A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De no</w:t>
      </w:r>
      <w:r w:rsidR="00234F6F">
        <w:rPr>
          <w:rFonts w:ascii="Times New Roman" w:hAnsi="Times New Roman" w:cs="Times New Roman"/>
          <w:sz w:val="24"/>
          <w:szCs w:val="24"/>
        </w:rPr>
        <w:t xml:space="preserve"> </w:t>
      </w:r>
      <w:r w:rsidRPr="00371A40">
        <w:rPr>
          <w:rFonts w:ascii="Times New Roman" w:hAnsi="Times New Roman" w:cs="Times New Roman"/>
          <w:sz w:val="24"/>
          <w:szCs w:val="24"/>
        </w:rPr>
        <w:t>poseer alguna de las acreditaciones citadas aprobadas y el 80% de las asistencias a clase,</w:t>
      </w:r>
      <w:r w:rsidR="00234F6F">
        <w:rPr>
          <w:rFonts w:ascii="Times New Roman" w:hAnsi="Times New Roman" w:cs="Times New Roman"/>
          <w:sz w:val="24"/>
          <w:szCs w:val="24"/>
        </w:rPr>
        <w:t xml:space="preserve"> </w:t>
      </w:r>
      <w:r w:rsidRPr="00371A40">
        <w:rPr>
          <w:rFonts w:ascii="Times New Roman" w:hAnsi="Times New Roman" w:cs="Times New Roman"/>
          <w:sz w:val="24"/>
          <w:szCs w:val="24"/>
        </w:rPr>
        <w:t>deberá recursar la materia.</w:t>
      </w:r>
    </w:p>
    <w:p w14:paraId="7AC1B770" w14:textId="77777777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La devolución de resultados será individual y acercando al alumno la posibilidad de</w:t>
      </w:r>
    </w:p>
    <w:p w14:paraId="74A7478F" w14:textId="77777777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comprensión del o de los errores, a fin de superar tal dificultad en una futura evaluación.</w:t>
      </w:r>
    </w:p>
    <w:p w14:paraId="50712D2A" w14:textId="1462B729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Asimismo, se realizará una metaevaluación luego de cada parcial.</w:t>
      </w:r>
    </w:p>
    <w:p w14:paraId="0023D096" w14:textId="0DC11F41" w:rsidR="00371A40" w:rsidRPr="00234F6F" w:rsidRDefault="00D4591A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 xml:space="preserve"> Estas</w:t>
      </w:r>
      <w:r w:rsidR="00371A40" w:rsidRPr="00371A40">
        <w:rPr>
          <w:rFonts w:ascii="Times New Roman" w:hAnsi="Times New Roman" w:cs="Times New Roman"/>
          <w:sz w:val="24"/>
          <w:szCs w:val="24"/>
        </w:rPr>
        <w:t xml:space="preserve"> instancias serán necesarias para que el alumno obtenga la aprobación de la asignatura,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A40" w:rsidRPr="00371A40">
        <w:rPr>
          <w:rFonts w:ascii="Times New Roman" w:hAnsi="Times New Roman" w:cs="Times New Roman"/>
          <w:sz w:val="24"/>
          <w:szCs w:val="24"/>
        </w:rPr>
        <w:t xml:space="preserve">promocionándola con una nota promedio de 7 (siete). </w:t>
      </w:r>
    </w:p>
    <w:p w14:paraId="6902CB0C" w14:textId="77777777" w:rsidR="00371A40" w:rsidRDefault="00371A40" w:rsidP="001025D3">
      <w:pPr>
        <w:spacing w:before="6" w:after="0" w:line="240" w:lineRule="auto"/>
        <w:ind w:left="-1134" w:right="880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</w:p>
    <w:p w14:paraId="12CDD14B" w14:textId="77777777" w:rsidR="00371A40" w:rsidRPr="00371A40" w:rsidRDefault="00CD55FF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="00371A40" w:rsidRPr="00371A40">
        <w:rPr>
          <w:rFonts w:ascii="Times New Roman" w:hAnsi="Times New Roman" w:cs="Times New Roman"/>
          <w:sz w:val="24"/>
          <w:szCs w:val="24"/>
          <w:u w:val="single"/>
        </w:rPr>
        <w:t>INSTRUMENTOS DE EVALUACION</w:t>
      </w:r>
    </w:p>
    <w:p w14:paraId="7CE2D8B3" w14:textId="77777777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• Diagnóstico grupal e individual.</w:t>
      </w:r>
    </w:p>
    <w:p w14:paraId="0F3F8188" w14:textId="29726F9F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• Parciales. Exposición oral.</w:t>
      </w:r>
    </w:p>
    <w:p w14:paraId="1258FA80" w14:textId="77777777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• Argumentación acerca de un tema determinado. Participación activa</w:t>
      </w:r>
    </w:p>
    <w:p w14:paraId="7A8ECDE6" w14:textId="77777777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• Trabajos individuales y grupales.</w:t>
      </w:r>
    </w:p>
    <w:p w14:paraId="537DE2BF" w14:textId="77777777" w:rsidR="00371A40" w:rsidRPr="00371A40" w:rsidRDefault="00371A40" w:rsidP="001025D3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71A40">
        <w:rPr>
          <w:rFonts w:ascii="Times New Roman" w:hAnsi="Times New Roman" w:cs="Times New Roman"/>
          <w:sz w:val="24"/>
          <w:szCs w:val="24"/>
        </w:rPr>
        <w:t>• Construcción y defensa de proyectos</w:t>
      </w:r>
    </w:p>
    <w:p w14:paraId="7C5D9AAF" w14:textId="7AE1E978" w:rsidR="00CD55FF" w:rsidRPr="00371A40" w:rsidRDefault="00CD55FF" w:rsidP="001025D3">
      <w:pPr>
        <w:spacing w:before="6" w:after="0" w:line="240" w:lineRule="auto"/>
        <w:ind w:left="-1134" w:right="880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2E041CCB" w14:textId="77777777" w:rsidR="00CD55FF" w:rsidRPr="00851597" w:rsidRDefault="00CD55FF" w:rsidP="00CD55FF">
      <w:pPr>
        <w:spacing w:before="282" w:after="0" w:line="240" w:lineRule="auto"/>
        <w:ind w:left="-142" w:hanging="85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 w:rsidRPr="00851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s-AR"/>
          <w14:ligatures w14:val="none"/>
        </w:rPr>
        <w:t>CRITERIOS DE EVALUACION</w:t>
      </w:r>
      <w:r w:rsidRPr="008515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6ED15CE7" w14:textId="0326C4E2" w:rsidR="00CD55FF" w:rsidRPr="00CD005E" w:rsidRDefault="00CD55FF" w:rsidP="001025D3">
      <w:pPr>
        <w:spacing w:before="116" w:after="0" w:line="240" w:lineRule="auto"/>
        <w:ind w:left="-567" w:hanging="1134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lastRenderedPageBreak/>
        <w:t xml:space="preserve"> </w:t>
      </w:r>
      <w:r w:rsidR="001025D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t xml:space="preserve">                  </w:t>
      </w:r>
      <w:r w:rsidRPr="00607D2C">
        <w:rPr>
          <w:rFonts w:ascii="Times New Roman" w:hAnsi="Times New Roman" w:cs="Times New Roman"/>
          <w:sz w:val="24"/>
          <w:szCs w:val="24"/>
        </w:rPr>
        <w:t xml:space="preserve">Búsqueda, </w:t>
      </w:r>
      <w:proofErr w:type="spellStart"/>
      <w:proofErr w:type="gramStart"/>
      <w:r w:rsidRPr="00607D2C">
        <w:rPr>
          <w:rFonts w:ascii="Times New Roman" w:hAnsi="Times New Roman" w:cs="Times New Roman"/>
          <w:sz w:val="24"/>
          <w:szCs w:val="24"/>
        </w:rPr>
        <w:t>manejo,interpretación</w:t>
      </w:r>
      <w:proofErr w:type="spellEnd"/>
      <w:proofErr w:type="gramEnd"/>
      <w:r w:rsidRPr="00607D2C">
        <w:rPr>
          <w:rFonts w:ascii="Times New Roman" w:hAnsi="Times New Roman" w:cs="Times New Roman"/>
          <w:sz w:val="24"/>
          <w:szCs w:val="24"/>
        </w:rPr>
        <w:t xml:space="preserve"> y sistematización de información de diversas fuentes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CD005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t>información </w:t>
      </w:r>
    </w:p>
    <w:p w14:paraId="70E5FCDB" w14:textId="77777777" w:rsidR="00CD55FF" w:rsidRPr="00CD005E" w:rsidRDefault="00CD55FF" w:rsidP="00CD55FF">
      <w:pPr>
        <w:spacing w:before="37" w:after="0" w:line="240" w:lineRule="auto"/>
        <w:ind w:left="567" w:hanging="1134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t>Planteamiento de problemas </w:t>
      </w:r>
    </w:p>
    <w:p w14:paraId="42224FF9" w14:textId="77777777" w:rsidR="00CD55FF" w:rsidRPr="00CD005E" w:rsidRDefault="00CD55FF" w:rsidP="00CD55FF">
      <w:pPr>
        <w:spacing w:before="37" w:after="0" w:line="240" w:lineRule="auto"/>
        <w:ind w:left="567" w:hanging="1134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t>Procesamiento. Análisis crítico. </w:t>
      </w:r>
    </w:p>
    <w:p w14:paraId="3962EB62" w14:textId="77777777" w:rsidR="00CD55FF" w:rsidRPr="00CD005E" w:rsidRDefault="00CD55FF" w:rsidP="00CD55FF">
      <w:pPr>
        <w:spacing w:before="37" w:after="0" w:line="240" w:lineRule="auto"/>
        <w:ind w:left="567" w:hanging="1134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proofErr w:type="spellStart"/>
      <w:proofErr w:type="gramStart"/>
      <w:r w:rsidRPr="00CD005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t>Reaponsabilidad:entrega</w:t>
      </w:r>
      <w:proofErr w:type="spellEnd"/>
      <w:proofErr w:type="gramEnd"/>
      <w:r w:rsidRPr="00CD005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t xml:space="preserve"> de trabajos en tiempo y forma. </w:t>
      </w:r>
    </w:p>
    <w:p w14:paraId="22ECE5F8" w14:textId="77777777" w:rsidR="00CD55FF" w:rsidRPr="00CD005E" w:rsidRDefault="00CD55FF" w:rsidP="00CD55FF">
      <w:pPr>
        <w:spacing w:before="37" w:after="0" w:line="240" w:lineRule="auto"/>
        <w:ind w:left="567" w:hanging="1134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t>Respeto por pares y docentes </w:t>
      </w:r>
    </w:p>
    <w:p w14:paraId="753F2CFD" w14:textId="77777777" w:rsidR="00CD55FF" w:rsidRDefault="00CD55FF" w:rsidP="00CD55FF">
      <w:pPr>
        <w:spacing w:before="37" w:after="0" w:line="240" w:lineRule="auto"/>
        <w:ind w:left="567" w:hanging="1134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es-AR"/>
          <w14:ligatures w14:val="none"/>
        </w:rPr>
        <w:t>Manejo de instrumentos y documentos </w:t>
      </w:r>
    </w:p>
    <w:p w14:paraId="13ADD435" w14:textId="77777777" w:rsidR="00CD55FF" w:rsidRDefault="00CD55FF" w:rsidP="00CD55FF">
      <w:pPr>
        <w:spacing w:before="37" w:after="0" w:line="240" w:lineRule="auto"/>
        <w:ind w:left="567" w:hanging="1134"/>
        <w:rPr>
          <w:rFonts w:ascii="Times New Roman" w:hAnsi="Times New Roman" w:cs="Times New Roman"/>
          <w:sz w:val="24"/>
          <w:szCs w:val="24"/>
        </w:rPr>
      </w:pPr>
      <w:r w:rsidRPr="00607D2C">
        <w:rPr>
          <w:rFonts w:ascii="Times New Roman" w:hAnsi="Times New Roman" w:cs="Times New Roman"/>
          <w:sz w:val="24"/>
          <w:szCs w:val="24"/>
        </w:rPr>
        <w:t>Producción de cuadros comparativos para la evaluación de la oferta de alojamiento</w:t>
      </w:r>
    </w:p>
    <w:p w14:paraId="0EB2B71F" w14:textId="44D8ABD9" w:rsidR="00CD55FF" w:rsidRDefault="00CD55FF" w:rsidP="00CD55FF">
      <w:pPr>
        <w:spacing w:before="37" w:after="0" w:line="240" w:lineRule="auto"/>
        <w:ind w:left="567" w:hanging="1134"/>
        <w:rPr>
          <w:rFonts w:ascii="Times New Roman" w:hAnsi="Times New Roman" w:cs="Times New Roman"/>
          <w:sz w:val="24"/>
          <w:szCs w:val="24"/>
        </w:rPr>
      </w:pPr>
      <w:r w:rsidRPr="00607D2C">
        <w:rPr>
          <w:rFonts w:ascii="Times New Roman" w:hAnsi="Times New Roman" w:cs="Times New Roman"/>
          <w:sz w:val="24"/>
          <w:szCs w:val="24"/>
        </w:rPr>
        <w:t>Elaborar cronogramas, cuadros de funciones, procedimientos y listas de control.</w:t>
      </w:r>
    </w:p>
    <w:p w14:paraId="7927C6C6" w14:textId="47457641" w:rsidR="00CD55FF" w:rsidRDefault="00CD55FF" w:rsidP="00CD55FF">
      <w:pPr>
        <w:spacing w:before="37" w:after="0" w:line="240" w:lineRule="auto"/>
        <w:ind w:left="567" w:hanging="1134"/>
        <w:rPr>
          <w:rFonts w:ascii="Times New Roman" w:hAnsi="Times New Roman" w:cs="Times New Roman"/>
          <w:sz w:val="24"/>
          <w:szCs w:val="24"/>
        </w:rPr>
      </w:pPr>
      <w:r w:rsidRPr="00607D2C">
        <w:rPr>
          <w:rFonts w:ascii="Times New Roman" w:hAnsi="Times New Roman" w:cs="Times New Roman"/>
          <w:sz w:val="24"/>
          <w:szCs w:val="24"/>
        </w:rPr>
        <w:t>Diseñar y ejecutar las acciones de reserva, negociación de tarifas, y pernocte.</w:t>
      </w:r>
    </w:p>
    <w:p w14:paraId="060181B6" w14:textId="4ED66DF5" w:rsidR="00CD55FF" w:rsidRDefault="00CD55FF" w:rsidP="00CD55FF">
      <w:pPr>
        <w:spacing w:before="37" w:after="0" w:line="240" w:lineRule="auto"/>
        <w:ind w:left="567" w:hanging="1134"/>
        <w:rPr>
          <w:rFonts w:ascii="Times New Roman" w:hAnsi="Times New Roman" w:cs="Times New Roman"/>
          <w:sz w:val="24"/>
          <w:szCs w:val="24"/>
        </w:rPr>
      </w:pPr>
      <w:r w:rsidRPr="00607D2C">
        <w:rPr>
          <w:rFonts w:ascii="Times New Roman" w:hAnsi="Times New Roman" w:cs="Times New Roman"/>
          <w:sz w:val="24"/>
          <w:szCs w:val="24"/>
        </w:rPr>
        <w:t>Elaborar fichas para la evaluación de los servicios.</w:t>
      </w:r>
      <w:bookmarkEnd w:id="0"/>
    </w:p>
    <w:p w14:paraId="23888F82" w14:textId="77777777" w:rsidR="00D8075A" w:rsidRDefault="00D8075A" w:rsidP="00CD55FF">
      <w:pPr>
        <w:spacing w:before="37" w:after="0" w:line="240" w:lineRule="auto"/>
        <w:ind w:left="567" w:hanging="1134"/>
        <w:rPr>
          <w:rFonts w:ascii="Times New Roman" w:hAnsi="Times New Roman" w:cs="Times New Roman"/>
          <w:sz w:val="24"/>
          <w:szCs w:val="24"/>
        </w:rPr>
      </w:pPr>
    </w:p>
    <w:p w14:paraId="5E371AB0" w14:textId="77777777" w:rsidR="00CD005E" w:rsidRPr="00CD005E" w:rsidRDefault="00CD005E" w:rsidP="00CD005E">
      <w:pPr>
        <w:spacing w:before="254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s-AR"/>
          <w14:ligatures w14:val="none"/>
        </w:rPr>
        <w:t>CONTENIDOS GENERALES: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0307AFE7" w14:textId="77777777" w:rsidR="00CD005E" w:rsidRPr="00CD005E" w:rsidRDefault="00CD005E" w:rsidP="00CD005E">
      <w:pPr>
        <w:spacing w:before="272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s-AR"/>
          <w14:ligatures w14:val="none"/>
        </w:rPr>
        <w:t>UNIDAD 1: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58F3DBDA" w14:textId="77777777" w:rsidR="00CD005E" w:rsidRPr="00CD005E" w:rsidRDefault="00CD005E" w:rsidP="00CD005E">
      <w:pPr>
        <w:spacing w:after="0" w:line="240" w:lineRule="auto"/>
        <w:ind w:left="-142" w:right="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La Empresa hotelera: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organigrama. Tipos y funciones de cada área o departamento. El perfil del hotelero, actitud de servicio, cualidades requeridas. Ética profesional Relevamiento de fuentes secundarias y evaluación de la oferta de alojamiento por modalidad: </w:t>
      </w:r>
      <w:r w:rsidRPr="00CD005E"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>imagen, comunicación. </w:t>
      </w:r>
    </w:p>
    <w:p w14:paraId="1E46171C" w14:textId="77777777" w:rsidR="00CD005E" w:rsidRPr="00CD005E" w:rsidRDefault="00CD005E" w:rsidP="00CD0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01F160A5" w14:textId="7BB5CF35" w:rsidR="00FC051A" w:rsidRPr="00CD005E" w:rsidRDefault="00CD005E" w:rsidP="00FC051A">
      <w:pPr>
        <w:spacing w:after="0" w:line="240" w:lineRule="auto"/>
        <w:ind w:left="-142" w:right="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. 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Departamento de Reservacione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s: Material de trabajo. Formas impresas. Cartas tipo. Cancelaciones. Depósitos. Reembolsos. Cupones. Gráficas de ocupación. Racks. Archivo del departamento. Documentos de reservas. Tipos de reservas. Programas </w:t>
      </w:r>
      <w:proofErr w:type="spell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on</w:t>
      </w:r>
      <w:proofErr w:type="spell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line. Programa Ópera, Fidelio. Planillas para reservas de grupos. Reserva de eventos. Proceso de reservas. Negociación de tarifas. Análisis y evaluación de la promoción hotelera. Relevamiento territorial, análisis y evaluación de servicios hoteleros. Proceso de reservas. Negociación de tarifas. Análisis y evaluación de la promoción hotelera. </w:t>
      </w:r>
    </w:p>
    <w:p w14:paraId="24155AC2" w14:textId="4B06A3FF" w:rsidR="00CD005E" w:rsidRPr="00CD005E" w:rsidRDefault="00CD005E" w:rsidP="00CD005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62477C86" w14:textId="77777777" w:rsidR="00CD005E" w:rsidRPr="00CD005E" w:rsidRDefault="00CD005E" w:rsidP="00CD005E">
      <w:pPr>
        <w:spacing w:after="0" w:line="240" w:lineRule="auto"/>
        <w:ind w:left="-142" w:right="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proofErr w:type="gramStart"/>
      <w:r w:rsidRPr="00CD005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AR"/>
          <w14:ligatures w14:val="none"/>
        </w:rPr>
        <w:t>.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BIBLIOGRAFÍA</w:t>
      </w:r>
      <w:proofErr w:type="gramEnd"/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: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6B810C6D" w14:textId="77777777" w:rsidR="00CD005E" w:rsidRPr="00CD005E" w:rsidRDefault="003716C5" w:rsidP="00CD005E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Apuntes del profesor. </w:t>
      </w:r>
    </w:p>
    <w:p w14:paraId="50C69314" w14:textId="77777777" w:rsidR="00CD005E" w:rsidRPr="00CD005E" w:rsidRDefault="003716C5" w:rsidP="00CD005E">
      <w:pPr>
        <w:spacing w:after="0" w:line="240" w:lineRule="auto"/>
        <w:ind w:left="-142" w:right="557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Organización y control de alojamiento. Isabel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Milio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Balanzá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. Ed. 2003</w:t>
      </w:r>
    </w:p>
    <w:p w14:paraId="6D054C3E" w14:textId="77777777" w:rsidR="00CD005E" w:rsidRPr="00CD005E" w:rsidRDefault="003716C5" w:rsidP="00CD005E">
      <w:pPr>
        <w:spacing w:after="0" w:line="240" w:lineRule="auto"/>
        <w:ind w:left="-142" w:right="557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Organización y control de empresas en hostelería y turismo. José Antonio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Dorado. Ed. Síntesis. 1996. </w:t>
      </w:r>
    </w:p>
    <w:p w14:paraId="7F4AC887" w14:textId="77777777" w:rsidR="00CD005E" w:rsidRPr="00CD005E" w:rsidRDefault="003716C5" w:rsidP="00CD005E">
      <w:pPr>
        <w:spacing w:before="6" w:after="0" w:line="240" w:lineRule="auto"/>
        <w:ind w:left="-142" w:right="396" w:hanging="85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Gestión de producción de alojamientos y restauración. </w:t>
      </w:r>
      <w:r w:rsidR="00CD005E" w:rsidRPr="00FC05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s-AR"/>
          <w14:ligatures w14:val="none"/>
        </w:rPr>
        <w:t>Cerra/Dorado/</w:t>
      </w:r>
      <w:proofErr w:type="spellStart"/>
      <w:r w:rsidR="00CD005E" w:rsidRPr="00FC05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s-AR"/>
          <w14:ligatures w14:val="none"/>
        </w:rPr>
        <w:t>Estepa</w:t>
      </w:r>
      <w:proofErr w:type="spellEnd"/>
      <w:r w:rsidR="00CD005E" w:rsidRPr="00FC05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s-AR"/>
          <w14:ligatures w14:val="none"/>
        </w:rPr>
        <w:t xml:space="preserve">/García.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s-AR"/>
          <w14:ligatures w14:val="none"/>
        </w:rPr>
        <w:t>Ed.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 xml:space="preserve"> 2000. </w:t>
      </w:r>
    </w:p>
    <w:p w14:paraId="72FBD35C" w14:textId="77777777" w:rsidR="00CD005E" w:rsidRPr="00CD005E" w:rsidRDefault="003716C5" w:rsidP="00CD005E">
      <w:pPr>
        <w:spacing w:before="6" w:after="0" w:line="240" w:lineRule="auto"/>
        <w:ind w:left="-142" w:right="396" w:hanging="85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s-AR"/>
          <w14:ligatures w14:val="none"/>
        </w:rPr>
        <w:t xml:space="preserve">Check-in Check-Out: Managing Hotel Operations (9th Edition) Gary K.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s-AR"/>
          <w14:ligatures w14:val="none"/>
        </w:rPr>
        <w:t>Vallen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es-AR"/>
          <w14:ligatures w14:val="none"/>
        </w:rPr>
        <w:t>, Jerome J.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 xml:space="preserve">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>Vallen</w:t>
      </w:r>
      <w:proofErr w:type="spellEnd"/>
    </w:p>
    <w:p w14:paraId="41E8550D" w14:textId="77777777" w:rsidR="00CD005E" w:rsidRPr="00CD005E" w:rsidRDefault="00CD005E" w:rsidP="00CD005E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s-AR"/>
          <w14:ligatures w14:val="none"/>
        </w:rPr>
        <w:t>UNIDAD 2: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0913AB78" w14:textId="77777777" w:rsidR="0087138A" w:rsidRDefault="00CD005E" w:rsidP="0087138A">
      <w:pPr>
        <w:spacing w:after="0" w:line="240" w:lineRule="auto"/>
        <w:ind w:left="-142" w:right="4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Departamento de Recepción y Conserjería: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Material de trabajo. Formas impresas. Registros y libros. Listas de cortesías. Reporte del Ama de llaves. Control de llaves. Manejo de tarjetas de crédito. Cupones. Cheques. Salida de comprobantes y documentos de la caja de recepción. Revisión diaria. Informe de caja. Procedimientos en el servicio de telefonía: llamadas especiales, por despertar. Archivo.</w:t>
      </w:r>
    </w:p>
    <w:p w14:paraId="68A18386" w14:textId="3592BC03" w:rsidR="00FC051A" w:rsidRPr="00FC051A" w:rsidRDefault="00FC051A" w:rsidP="00740AFC">
      <w:pPr>
        <w:spacing w:after="0" w:line="240" w:lineRule="auto"/>
        <w:ind w:left="-142" w:right="4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Departamento de</w:t>
      </w:r>
      <w:r w:rsidR="00740A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Telefonía:</w:t>
      </w:r>
      <w:r w:rsidR="00740A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740A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Papelería. Materiales. Troncales, fraseología. Servicios. Procedimientos. Costos y cargos. Reportes.</w:t>
      </w:r>
    </w:p>
    <w:p w14:paraId="52A5C29B" w14:textId="77777777" w:rsidR="00CD005E" w:rsidRPr="00CD005E" w:rsidRDefault="0087138A" w:rsidP="0087138A">
      <w:pPr>
        <w:spacing w:after="0" w:line="240" w:lineRule="auto"/>
        <w:ind w:left="-142" w:right="4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607D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lastRenderedPageBreak/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Desarrollo de casos. Desarrollo de variables de los Sistemas Informáticos en las empresas hoteleras/gastronómicas. Ejecutar el/los viaje/s propuesto/s con pernocte en alguna región del país u otro país con potencialidad turística. Servicios postventa</w:t>
      </w:r>
    </w:p>
    <w:p w14:paraId="3C278E00" w14:textId="77777777" w:rsidR="00CD005E" w:rsidRPr="00CD005E" w:rsidRDefault="00CD005E" w:rsidP="00CD005E">
      <w:pPr>
        <w:spacing w:before="6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BIBLIOGRAFÍA: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547F59BC" w14:textId="77777777" w:rsidR="00CD005E" w:rsidRPr="00CD005E" w:rsidRDefault="003716C5" w:rsidP="00CD005E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Apuntes del profesor. </w:t>
      </w:r>
    </w:p>
    <w:p w14:paraId="34A262EE" w14:textId="77777777" w:rsidR="00CD005E" w:rsidRPr="00CD005E" w:rsidRDefault="003716C5" w:rsidP="00CD005E">
      <w:pPr>
        <w:spacing w:after="0" w:line="240" w:lineRule="auto"/>
        <w:ind w:left="-142" w:right="70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Organización y control de alojamiento. Isabel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Milio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Balanzá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. Ed. 2003</w:t>
      </w:r>
    </w:p>
    <w:p w14:paraId="54BA11F0" w14:textId="77777777" w:rsidR="00CD005E" w:rsidRPr="00CD005E" w:rsidRDefault="003716C5" w:rsidP="00CD005E">
      <w:pPr>
        <w:spacing w:after="0" w:line="240" w:lineRule="auto"/>
        <w:ind w:left="-142" w:right="70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 Manual de recepción hotelera: principios y técnicas Fernando Corral Mestas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Septem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Ediciones Primera edición: enero, 2006 </w:t>
      </w:r>
    </w:p>
    <w:p w14:paraId="014EF6FD" w14:textId="77777777" w:rsidR="00CD005E" w:rsidRPr="00CD005E" w:rsidRDefault="003716C5" w:rsidP="00CD005E">
      <w:pPr>
        <w:spacing w:before="6" w:after="0" w:line="240" w:lineRule="auto"/>
        <w:ind w:left="-142" w:right="107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shd w:val="clear" w:color="auto" w:fill="FFFFFF"/>
          <w:lang w:eastAsia="es-AR"/>
          <w14:ligatures w14:val="none"/>
        </w:rPr>
        <w:t>Competencias del Recepcionista Hotelero con un enfoque por procesos: Determinación del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perfil de competencias mediante un enfoque por procesos </w:t>
      </w:r>
      <w:proofErr w:type="spellStart"/>
      <w:r w:rsidR="00CD005E" w:rsidRPr="00CD005E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Midiala</w:t>
      </w:r>
      <w:proofErr w:type="spellEnd"/>
      <w:r w:rsidR="00CD005E" w:rsidRPr="00CD005E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 Oropesa Vento </w:t>
      </w:r>
      <w:r w:rsidR="00CD005E" w:rsidRPr="00CD005E">
        <w:rPr>
          <w:rFonts w:ascii="Arial" w:eastAsia="Times New Roman" w:hAnsi="Arial" w:cs="Arial"/>
          <w:color w:val="111111"/>
          <w:kern w:val="0"/>
          <w:sz w:val="20"/>
          <w:szCs w:val="20"/>
          <w:lang w:eastAsia="es-AR"/>
          <w14:ligatures w14:val="none"/>
        </w:rPr>
        <w:t xml:space="preserve">2011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Check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-in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Check-Out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: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Managing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Hotel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Operations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(9th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Edition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) Gary K. Vallen, Jerome J.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Vallen </w:t>
      </w:r>
    </w:p>
    <w:p w14:paraId="4D65F05F" w14:textId="77777777" w:rsidR="00CD005E" w:rsidRDefault="00CD005E" w:rsidP="00CD005E">
      <w:pPr>
        <w:spacing w:before="276" w:after="0" w:line="240" w:lineRule="auto"/>
        <w:ind w:left="-142" w:hanging="85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s-AR"/>
          <w14:ligatures w14:val="none"/>
        </w:rPr>
        <w:t>UNIDAD 3: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5AC349A6" w14:textId="77777777" w:rsidR="0087138A" w:rsidRPr="00CD005E" w:rsidRDefault="0087138A" w:rsidP="00CD005E">
      <w:pPr>
        <w:spacing w:before="276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7138A">
        <w:rPr>
          <w:rFonts w:ascii="Times New Roman" w:hAnsi="Times New Roman" w:cs="Times New Roman"/>
          <w:sz w:val="24"/>
          <w:szCs w:val="24"/>
        </w:rPr>
        <w:t xml:space="preserve">Búsqueda, interpretación y sistematización de información de diversas fuentes. Producción de cuadros comparativos para la evaluación de la oferta de alojamiento.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7138A">
        <w:rPr>
          <w:rFonts w:ascii="Times New Roman" w:hAnsi="Times New Roman" w:cs="Times New Roman"/>
          <w:sz w:val="24"/>
          <w:szCs w:val="24"/>
        </w:rPr>
        <w:t>ronogramas, cuadros de funciones, procedimientos y listas de control. Diseñ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7138A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ejecución de </w:t>
      </w:r>
      <w:r w:rsidRPr="0087138A">
        <w:rPr>
          <w:rFonts w:ascii="Times New Roman" w:hAnsi="Times New Roman" w:cs="Times New Roman"/>
          <w:sz w:val="24"/>
          <w:szCs w:val="24"/>
        </w:rPr>
        <w:t>las acciones de reserva, negociación de tarifas, y pernocte. Elabora</w:t>
      </w:r>
      <w:r>
        <w:rPr>
          <w:rFonts w:ascii="Times New Roman" w:hAnsi="Times New Roman" w:cs="Times New Roman"/>
          <w:sz w:val="24"/>
          <w:szCs w:val="24"/>
        </w:rPr>
        <w:t>ción de</w:t>
      </w:r>
      <w:r w:rsidRPr="0087138A">
        <w:rPr>
          <w:rFonts w:ascii="Times New Roman" w:hAnsi="Times New Roman" w:cs="Times New Roman"/>
          <w:sz w:val="24"/>
          <w:szCs w:val="24"/>
        </w:rPr>
        <w:t xml:space="preserve"> fichas para la evaluación de los servicios.</w:t>
      </w:r>
    </w:p>
    <w:p w14:paraId="10ED4225" w14:textId="77777777" w:rsidR="00CD005E" w:rsidRDefault="00CD005E" w:rsidP="00CD005E">
      <w:pPr>
        <w:spacing w:after="0" w:line="240" w:lineRule="auto"/>
        <w:ind w:left="-142" w:right="118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Departamento de Pisos: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Materiales. Papelería utilizada. Reportes de mantenimiento. Reportes del ama de Llaves. Inventarios. Control de llaves de las habitaciones. Archivo del Departamento. </w:t>
      </w:r>
    </w:p>
    <w:p w14:paraId="570D311D" w14:textId="2C007128" w:rsidR="00FC051A" w:rsidRPr="00CD005E" w:rsidRDefault="00FC051A" w:rsidP="00CD005E">
      <w:pPr>
        <w:spacing w:after="0" w:line="240" w:lineRule="auto"/>
        <w:ind w:left="-142" w:right="118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Departamento de lavandería: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Materiales. Papelería utilizada. promoción del servicio. Servicio de valet. Procesos de lavado, secado y planchado. Reportes. Archivo</w:t>
      </w:r>
    </w:p>
    <w:p w14:paraId="790F3AF0" w14:textId="77777777" w:rsidR="00CD005E" w:rsidRPr="00CD005E" w:rsidRDefault="00CD005E" w:rsidP="00CD005E">
      <w:pPr>
        <w:spacing w:before="6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BIBLIOGRAFÍA: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5854FD8D" w14:textId="77777777" w:rsidR="00CD005E" w:rsidRPr="00CD005E" w:rsidRDefault="003716C5" w:rsidP="00CD005E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Apuntes del profesor. </w:t>
      </w:r>
    </w:p>
    <w:p w14:paraId="4F8FE782" w14:textId="77777777" w:rsidR="00CD005E" w:rsidRPr="00CD005E" w:rsidRDefault="003716C5" w:rsidP="00CD005E">
      <w:pPr>
        <w:spacing w:after="0" w:line="240" w:lineRule="auto"/>
        <w:ind w:left="-142" w:right="42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Organización y control de alojamiento. Isabel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Milio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Balanzá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. Ed. 2003 </w:t>
      </w:r>
    </w:p>
    <w:p w14:paraId="5EB14589" w14:textId="77777777" w:rsidR="00CD005E" w:rsidRPr="00CD005E" w:rsidRDefault="003716C5" w:rsidP="00CD005E">
      <w:pPr>
        <w:spacing w:after="0" w:line="240" w:lineRule="auto"/>
        <w:ind w:left="-142" w:right="42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shd w:val="clear" w:color="auto" w:fill="FFFFFF"/>
          <w:lang w:eastAsia="es-AR"/>
          <w14:ligatures w14:val="none"/>
        </w:rPr>
        <w:t>Departamento de Gobernanta de Hotel - Sistemas y Procesos Edición Española– María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José Olmo Garre 2001 </w:t>
      </w:r>
    </w:p>
    <w:p w14:paraId="51C57468" w14:textId="77777777" w:rsidR="00CD005E" w:rsidRPr="00CD005E" w:rsidRDefault="003716C5" w:rsidP="00CD005E">
      <w:pPr>
        <w:spacing w:after="0" w:line="240" w:lineRule="auto"/>
        <w:ind w:left="-142" w:right="42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            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Los recursos humanos en el ámbito </w:t>
      </w:r>
      <w:proofErr w:type="spellStart"/>
      <w:proofErr w:type="gramStart"/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turístico,Sonia</w:t>
      </w:r>
      <w:proofErr w:type="spellEnd"/>
      <w:proofErr w:type="gramEnd"/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Agut</w:t>
      </w:r>
      <w:proofErr w:type="spellEnd"/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2013 </w:t>
      </w:r>
    </w:p>
    <w:p w14:paraId="1F0F993E" w14:textId="77777777" w:rsidR="00CD005E" w:rsidRPr="00CD005E" w:rsidRDefault="00CD005E" w:rsidP="00CD0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3476A2BC" w14:textId="77777777" w:rsidR="00CD005E" w:rsidRPr="00CD005E" w:rsidRDefault="00CD005E" w:rsidP="00CD005E">
      <w:pPr>
        <w:spacing w:before="286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s-AR"/>
          <w14:ligatures w14:val="none"/>
        </w:rPr>
        <w:t>UNIDAD 4: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464DDD83" w14:textId="77777777" w:rsidR="00CD005E" w:rsidRPr="00CD005E" w:rsidRDefault="00CD005E" w:rsidP="00CD005E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Departamento de Alimentos y Bebidas: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Papelería utilizada en la jornada diaria. Reporte de compras varias. Fichas de inventarios permanentes. Órdenes. Comandas. Vales de pedidos. La práctica en los diferentes servicios: bar-buffet, restaurante, banquetes. Evaluación de los empleados. Relevé de cocina. Croquis de banquetes, bar-buffet y restaurante. </w:t>
      </w:r>
    </w:p>
    <w:p w14:paraId="3437D4EA" w14:textId="77777777" w:rsidR="00CD005E" w:rsidRPr="00CD005E" w:rsidRDefault="00CD005E" w:rsidP="00CD005E">
      <w:pPr>
        <w:spacing w:before="6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BIBLIOGRAFÍA: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5CEFE52E" w14:textId="77777777" w:rsidR="00CD005E" w:rsidRPr="00CD005E" w:rsidRDefault="003716C5" w:rsidP="00CD005E">
      <w:pPr>
        <w:spacing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Apuntes del profesor. </w:t>
      </w:r>
    </w:p>
    <w:p w14:paraId="7A37FD2F" w14:textId="77777777" w:rsidR="00CD005E" w:rsidRPr="00CD005E" w:rsidRDefault="003716C5" w:rsidP="00CD005E">
      <w:pPr>
        <w:spacing w:after="0" w:line="240" w:lineRule="auto"/>
        <w:ind w:left="-142" w:right="208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Organización y control de alojamiento. Isabel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Milio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Balanzá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. Ed. 2003</w:t>
      </w:r>
    </w:p>
    <w:p w14:paraId="50F8EE5B" w14:textId="77777777" w:rsidR="00CD005E" w:rsidRPr="00CD005E" w:rsidRDefault="00CD005E" w:rsidP="00CD005E">
      <w:pPr>
        <w:spacing w:after="0" w:line="240" w:lineRule="auto"/>
        <w:ind w:left="-142" w:right="208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="00371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</w:t>
      </w:r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shd w:val="clear" w:color="auto" w:fill="FFFFFF"/>
          <w:lang w:eastAsia="es-AR"/>
          <w14:ligatures w14:val="none"/>
        </w:rPr>
        <w:t>Gestión de Alimentos y Bebidas Para Hoteles, Bares y Restaurantes, Jesús Felipe Gallego</w:t>
      </w:r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Eventos, Reuniones y Banquetes, </w:t>
      </w:r>
      <w:proofErr w:type="spellStart"/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Lluis</w:t>
      </w:r>
      <w:proofErr w:type="spellEnd"/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Mesalles</w:t>
      </w:r>
      <w:proofErr w:type="spellEnd"/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Canals, 2004 </w:t>
      </w:r>
    </w:p>
    <w:p w14:paraId="78DD03AE" w14:textId="77777777" w:rsidR="00CD005E" w:rsidRPr="00CD005E" w:rsidRDefault="003716C5" w:rsidP="00CD005E">
      <w:pPr>
        <w:spacing w:after="0" w:line="240" w:lineRule="auto"/>
        <w:ind w:left="-142" w:right="208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Gestión de producción de alojamientos y restauración. Cerra/Dorado/Estepa/García. Ed.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2000. </w:t>
      </w:r>
    </w:p>
    <w:p w14:paraId="51E31642" w14:textId="77777777" w:rsidR="00CD005E" w:rsidRPr="00CD005E" w:rsidRDefault="003716C5" w:rsidP="00CD005E">
      <w:pPr>
        <w:spacing w:after="0" w:line="240" w:lineRule="auto"/>
        <w:ind w:left="-142" w:right="208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Contabilidad, control de gestión y finanzas de hoteles</w:t>
      </w:r>
      <w:r w:rsidR="00CD005E" w:rsidRPr="00CD005E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es-AR"/>
          <w14:ligatures w14:val="none"/>
        </w:rPr>
        <w:t xml:space="preserve">, 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Oriol Amat, Fernando Campa 2011</w:t>
      </w:r>
    </w:p>
    <w:p w14:paraId="0FD9B91F" w14:textId="77777777" w:rsidR="00CD005E" w:rsidRPr="00CD005E" w:rsidRDefault="00CD005E" w:rsidP="00CD0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2E9F9741" w14:textId="77777777" w:rsidR="00CD005E" w:rsidRPr="00CD005E" w:rsidRDefault="00CD005E" w:rsidP="00CD005E">
      <w:pPr>
        <w:spacing w:after="0" w:line="240" w:lineRule="auto"/>
        <w:ind w:left="-142" w:right="481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es-AR"/>
          <w14:ligatures w14:val="none"/>
        </w:rPr>
        <w:t>UNIDAD 5: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 </w:t>
      </w:r>
    </w:p>
    <w:p w14:paraId="3B7A6CE9" w14:textId="77777777" w:rsidR="00CD005E" w:rsidRPr="00CD005E" w:rsidRDefault="00CD005E" w:rsidP="00CD005E">
      <w:pPr>
        <w:spacing w:after="0" w:line="240" w:lineRule="auto"/>
        <w:ind w:left="-142" w:right="481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lastRenderedPageBreak/>
        <w:t>Departamentos de Seguridad y Mantenimiento: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Papelería utilizada. Reportes de extravíos. Reloj chequeador. Reportes de seguridad. Bitácoras. Archivo del departamento. </w:t>
      </w:r>
    </w:p>
    <w:p w14:paraId="62B0E761" w14:textId="77777777" w:rsidR="00CD005E" w:rsidRPr="00CD005E" w:rsidRDefault="00CD005E" w:rsidP="00CD005E">
      <w:pPr>
        <w:spacing w:after="0" w:line="240" w:lineRule="auto"/>
        <w:ind w:left="-142" w:right="481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 Reportes de otros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departamentos. Memos. Planificación de seguridad hotelera. Protocolos de evacuación.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Material impreso correspondiente.</w:t>
      </w:r>
    </w:p>
    <w:p w14:paraId="37A9720B" w14:textId="07A763F5" w:rsidR="00CD005E" w:rsidRPr="00CD005E" w:rsidRDefault="00CD005E" w:rsidP="00CD005E">
      <w:pPr>
        <w:spacing w:after="0" w:line="240" w:lineRule="auto"/>
        <w:ind w:left="-142" w:right="481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Otros </w:t>
      </w:r>
      <w:proofErr w:type="spellStart"/>
      <w:proofErr w:type="gramStart"/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departamentos:</w:t>
      </w:r>
      <w:r w:rsidR="00740A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Bell</w:t>
      </w:r>
      <w:proofErr w:type="spellEnd"/>
      <w:proofErr w:type="gramEnd"/>
      <w:r w:rsidR="00740A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</w:t>
      </w:r>
      <w:proofErr w:type="spellStart"/>
      <w:r w:rsidR="00740A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Boys,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RRPP,Recursos</w:t>
      </w:r>
      <w:proofErr w:type="spellEnd"/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</w:t>
      </w:r>
      <w:proofErr w:type="spellStart"/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Humanos: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Funciones,formas</w:t>
      </w:r>
      <w:proofErr w:type="spell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impresas,documentos</w:t>
      </w:r>
      <w:proofErr w:type="spell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7A88E8DC" w14:textId="77777777" w:rsidR="00CD005E" w:rsidRPr="00CD005E" w:rsidRDefault="00CD005E" w:rsidP="00CD005E">
      <w:pPr>
        <w:spacing w:before="286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BIBLIOGRAFÍA:</w:t>
      </w: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715A2A18" w14:textId="77777777" w:rsidR="00CD005E" w:rsidRPr="00CD005E" w:rsidRDefault="003716C5" w:rsidP="00CD005E">
      <w:pPr>
        <w:spacing w:before="272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Apuntes del profesor. </w:t>
      </w:r>
    </w:p>
    <w:p w14:paraId="2B0DC365" w14:textId="77777777" w:rsidR="00CD005E" w:rsidRPr="00CD005E" w:rsidRDefault="003716C5" w:rsidP="00CD005E">
      <w:pPr>
        <w:spacing w:after="0" w:line="240" w:lineRule="auto"/>
        <w:ind w:left="-142" w:right="557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Organización y control de alojamiento. Isabel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Milio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Balanzá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. Ed. 2003 </w:t>
      </w:r>
    </w:p>
    <w:p w14:paraId="4A0DCA17" w14:textId="77777777" w:rsidR="00CD005E" w:rsidRPr="00CD005E" w:rsidRDefault="003716C5" w:rsidP="00CD005E">
      <w:pPr>
        <w:spacing w:after="0" w:line="240" w:lineRule="auto"/>
        <w:ind w:left="-142" w:right="557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Organización y control de empresas en hostelería y turismo. José Antonio Dorado. Ed. Síntesis. 1996. </w:t>
      </w:r>
    </w:p>
    <w:p w14:paraId="0E0EAA60" w14:textId="77777777" w:rsidR="00CD005E" w:rsidRPr="00CD005E" w:rsidRDefault="003716C5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Procesos de gestión de calidad en hostelería y turismo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r w:rsidR="00CD005E"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VARIOS 2013</w:t>
      </w:r>
    </w:p>
    <w:p w14:paraId="63AAEC6E" w14:textId="77777777" w:rsidR="00CD005E" w:rsidRPr="00CD005E" w:rsidRDefault="00CD005E" w:rsidP="003716C5">
      <w:pPr>
        <w:spacing w:after="0" w:line="240" w:lineRule="auto"/>
        <w:ind w:left="-142" w:right="2126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Los recursos humanos en el ámbito </w:t>
      </w:r>
      <w:proofErr w:type="spellStart"/>
      <w:proofErr w:type="gramStart"/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turístico,Sonia</w:t>
      </w:r>
      <w:proofErr w:type="spellEnd"/>
      <w:proofErr w:type="gramEnd"/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>Agut</w:t>
      </w:r>
      <w:proofErr w:type="spellEnd"/>
      <w:r w:rsidRPr="00CD005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2013</w:t>
      </w:r>
    </w:p>
    <w:p w14:paraId="2F3D23B6" w14:textId="77777777" w:rsidR="00CD005E" w:rsidRDefault="003716C5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Atención al Cliente en Hostelería,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Kye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-Sung </w:t>
      </w:r>
      <w:proofErr w:type="gram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Chon ,</w:t>
      </w:r>
      <w:proofErr w:type="gram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Raymond </w:t>
      </w:r>
      <w:proofErr w:type="spellStart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T.Sparrowe</w:t>
      </w:r>
      <w:proofErr w:type="spellEnd"/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2002 </w:t>
      </w:r>
    </w:p>
    <w:p w14:paraId="02D66500" w14:textId="4E5CCE7C" w:rsidR="00924366" w:rsidRDefault="0092436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Relevamientos a barrios:</w:t>
      </w:r>
    </w:p>
    <w:p w14:paraId="596A4EC6" w14:textId="1A8DA5FE" w:rsidR="00365446" w:rsidRDefault="0036544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San Telmo</w:t>
      </w:r>
    </w:p>
    <w:p w14:paraId="79C44EC2" w14:textId="1B216C06" w:rsidR="00924366" w:rsidRDefault="0092436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Retiro</w:t>
      </w:r>
    </w:p>
    <w:p w14:paraId="032DAF8B" w14:textId="05EDEF15" w:rsidR="00924366" w:rsidRDefault="0092436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Belgrano</w:t>
      </w:r>
    </w:p>
    <w:p w14:paraId="6BC25FB0" w14:textId="5C77EB64" w:rsidR="00924366" w:rsidRDefault="0092436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Puerto Madero</w:t>
      </w:r>
    </w:p>
    <w:p w14:paraId="298F4F5E" w14:textId="6CA66E77" w:rsidR="00365446" w:rsidRDefault="0092436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Visitas a hoteles</w:t>
      </w:r>
      <w:r w:rsidR="00365446"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="00365446"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Holliday</w:t>
      </w:r>
      <w:proofErr w:type="spellEnd"/>
      <w:r w:rsidR="00365446"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="00365446"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Inn</w:t>
      </w:r>
      <w:proofErr w:type="spellEnd"/>
      <w:r w:rsidR="00365446"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Ciuda</w:t>
      </w:r>
      <w:r w:rsid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d Evita</w:t>
      </w:r>
    </w:p>
    <w:p w14:paraId="47E8BF38" w14:textId="62D3BB61" w:rsidR="00365446" w:rsidRDefault="0036544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Podd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Capsule Aeropuerto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Ministro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Pistarini</w:t>
      </w:r>
    </w:p>
    <w:p w14:paraId="6FC86A80" w14:textId="4BE05BFE" w:rsidR="00365446" w:rsidRPr="00365446" w:rsidRDefault="0036544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</w:pPr>
      <w:r w:rsidRPr="00360D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             </w:t>
      </w:r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>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>oward Johnson Ezeiza</w:t>
      </w:r>
    </w:p>
    <w:p w14:paraId="50E382F9" w14:textId="1A986126" w:rsidR="00365446" w:rsidRPr="00365446" w:rsidRDefault="0036544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</w:pPr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 xml:space="preserve">                           The </w:t>
      </w:r>
      <w:proofErr w:type="spellStart"/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>Bue</w:t>
      </w:r>
      <w:proofErr w:type="spellEnd"/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 xml:space="preserve"> </w:t>
      </w:r>
      <w:proofErr w:type="spellStart"/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>Trainners</w:t>
      </w:r>
      <w:proofErr w:type="spellEnd"/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 xml:space="preserve"> Ezeiza</w:t>
      </w:r>
    </w:p>
    <w:p w14:paraId="0E247E17" w14:textId="653EFE57" w:rsidR="00924366" w:rsidRDefault="00924366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s-AR"/>
          <w14:ligatures w14:val="none"/>
        </w:rPr>
        <w:t xml:space="preserve"> </w:t>
      </w:r>
      <w:r w:rsidR="00365446" w:rsidRPr="00360D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Otros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a confirmar</w:t>
      </w:r>
    </w:p>
    <w:p w14:paraId="19D9AB8E" w14:textId="77777777" w:rsidR="00581838" w:rsidRDefault="00581838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</w:p>
    <w:p w14:paraId="23CD3B6B" w14:textId="751E1761" w:rsidR="00CD55FF" w:rsidRDefault="00CD55FF" w:rsidP="003716C5">
      <w:pPr>
        <w:spacing w:after="0" w:line="240" w:lineRule="auto"/>
        <w:ind w:left="-142" w:right="2126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</w:pPr>
      <w:r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BIBLIOGRAFIA C</w:t>
      </w:r>
      <w:r w:rsidR="00581838" w:rsidRPr="003654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s-AR"/>
          <w14:ligatures w14:val="none"/>
        </w:rPr>
        <w:t>OMPLEMENTARIA</w:t>
      </w:r>
    </w:p>
    <w:p w14:paraId="61040DDB" w14:textId="77777777" w:rsidR="00B1209C" w:rsidRDefault="00D8075A" w:rsidP="00B1209C">
      <w:pPr>
        <w:spacing w:after="0" w:line="240" w:lineRule="auto"/>
        <w:ind w:left="-142" w:right="2126" w:hanging="850"/>
        <w:jc w:val="both"/>
        <w:rPr>
          <w:rFonts w:ascii="Times New Roman" w:hAnsi="Times New Roman" w:cs="Times New Roman"/>
          <w:sz w:val="24"/>
          <w:szCs w:val="24"/>
        </w:rPr>
      </w:pPr>
      <w:r w:rsidRPr="00D8075A">
        <w:rPr>
          <w:rFonts w:ascii="Times New Roman" w:hAnsi="Times New Roman" w:cs="Times New Roman"/>
          <w:sz w:val="24"/>
          <w:szCs w:val="24"/>
        </w:rPr>
        <w:t>Hotelería Y Turismo Manual De Administración Hotelera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75A">
        <w:rPr>
          <w:rFonts w:ascii="Times New Roman" w:hAnsi="Times New Roman" w:cs="Times New Roman"/>
          <w:sz w:val="24"/>
          <w:szCs w:val="24"/>
        </w:rPr>
        <w:t>Biblioteca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75A">
        <w:rPr>
          <w:rFonts w:ascii="Times New Roman" w:hAnsi="Times New Roman" w:cs="Times New Roman"/>
          <w:sz w:val="24"/>
          <w:szCs w:val="24"/>
        </w:rPr>
        <w:t>Formación Profesional. Ediciones Daly 2022</w:t>
      </w:r>
    </w:p>
    <w:p w14:paraId="2A702854" w14:textId="775D1305" w:rsidR="00B1209C" w:rsidRDefault="00B1209C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</w:pPr>
      <w:r w:rsidRPr="00B1209C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>Organización Del Servicio De Pisos En Alojamientos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María Carmen Mas Muñoz Editorial Paraninfo 2020</w:t>
      </w:r>
    </w:p>
    <w:p w14:paraId="048C968E" w14:textId="77777777" w:rsidR="00B1209C" w:rsidRDefault="00B1209C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B1209C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El Departamento de Seguridad.: Hotelería y Centros Comerciales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B1209C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Santana Herrera,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</w:t>
      </w:r>
      <w:r w:rsidRPr="00B1209C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braham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OEM Ediciones</w:t>
      </w:r>
    </w:p>
    <w:p w14:paraId="65A53F1A" w14:textId="5C60092B" w:rsidR="00B1209C" w:rsidRDefault="00B1209C" w:rsidP="00B1209C">
      <w:pPr>
        <w:spacing w:after="0" w:line="240" w:lineRule="auto"/>
        <w:ind w:left="-142" w:right="2126" w:hanging="8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09C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>Manual De La Industria Hotelera, Gestión Del Hotel</w:t>
      </w:r>
      <w:r w:rsidRPr="00B120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Giovanni Emilio </w:t>
      </w:r>
      <w:proofErr w:type="spellStart"/>
      <w:r w:rsidRPr="00B1209C">
        <w:rPr>
          <w:rFonts w:ascii="Times New Roman" w:hAnsi="Times New Roman" w:cs="Times New Roman"/>
          <w:sz w:val="24"/>
          <w:szCs w:val="24"/>
          <w:shd w:val="clear" w:color="auto" w:fill="FFFFFF"/>
        </w:rPr>
        <w:t>Buzzelli</w:t>
      </w:r>
      <w:proofErr w:type="spellEnd"/>
      <w:r w:rsidRPr="00B120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Ediciones CEAC 1994</w:t>
      </w:r>
    </w:p>
    <w:p w14:paraId="6B4C9DF2" w14:textId="3964ECAD" w:rsidR="00825118" w:rsidRDefault="00825118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</w:t>
      </w:r>
      <w:r w:rsidRPr="008251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 gerente de hotel y restaurante: la industria turís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tica</w:t>
      </w:r>
      <w:r w:rsidRPr="008251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I</w:t>
      </w:r>
      <w:r w:rsidRPr="008251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ng</w:t>
      </w:r>
      <w:proofErr w:type="spellEnd"/>
      <w:r w:rsidRPr="008251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</w:t>
      </w:r>
      <w:r w:rsidRPr="008251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ario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I</w:t>
      </w:r>
      <w:r w:rsidRPr="008251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talo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Editorial Palacios PYM 2000</w:t>
      </w:r>
    </w:p>
    <w:p w14:paraId="6FD8695C" w14:textId="0D4076B2" w:rsidR="007D37C9" w:rsidRDefault="007D37C9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7D16475A" w14:textId="5ABC4CD7" w:rsidR="00360D1D" w:rsidRDefault="00360D1D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04DCCBC5" w14:textId="2581FB1E" w:rsidR="00360D1D" w:rsidRDefault="00360D1D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2DB064C5" w14:textId="77777777" w:rsidR="00360D1D" w:rsidRDefault="00360D1D" w:rsidP="00360D1D">
      <w:pPr>
        <w:spacing w:before="37" w:after="0" w:line="240" w:lineRule="auto"/>
        <w:ind w:left="-142" w:hanging="85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CONDICIONES DE LA CURSADA:</w:t>
      </w:r>
    </w:p>
    <w:p w14:paraId="63169BA7" w14:textId="77777777" w:rsidR="00360D1D" w:rsidRPr="00CD005E" w:rsidRDefault="00360D1D" w:rsidP="00360D1D">
      <w:pPr>
        <w:spacing w:before="37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755E3772" w14:textId="77777777" w:rsidR="00360D1D" w:rsidRDefault="00360D1D" w:rsidP="00360D1D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La materia se llevará a cabo con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clases </w:t>
      </w:r>
      <w:proofErr w:type="gramStart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presenciales</w:t>
      </w:r>
      <w:proofErr w:type="gramEnd"/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pero no se descarta utilizar otr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a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comunicación extra: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 través del CLASSROOM,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recibirán el material y las consignas para los trabajos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prácticos. Por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WHATSAPP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podrán realizar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alguna consulta o explicación rápida.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Asimismo, puede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darse la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lastRenderedPageBreak/>
        <w:t>posibilidad de tener alguna reunión virtual a través de GOOGLEMEET,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en caso de intensificar la cursada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3A821231" w14:textId="77777777" w:rsidR="00360D1D" w:rsidRDefault="00360D1D" w:rsidP="00360D1D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En el aula, deberán contar con los materiales solicitados previamente y trabajarán de forma individual o grupal, según se indique y manteniendo el orden, respeto por sus pares y docente y acuerdos de convivencia institucional.</w:t>
      </w:r>
    </w:p>
    <w:p w14:paraId="2B00AC5B" w14:textId="77777777" w:rsidR="00360D1D" w:rsidRDefault="00360D1D" w:rsidP="00360D1D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En cuanto a los trabajos prácticos, podrán ser individuales o grupales, intentando cumplimentar las fechas de entrega. En los grupales, todos los integrantes del grupo deberán conocer la totalidad del contenido del mismo, pudiendo la profesora exigir una defensa individual a cada uno.</w:t>
      </w:r>
    </w:p>
    <w:p w14:paraId="53E0EEA2" w14:textId="77777777" w:rsidR="00360D1D" w:rsidRDefault="00360D1D" w:rsidP="00360D1D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ausencia a clase no justifica la realización de las tareas, siendo obligación del alumno informarse acerca de los temas explicados ese día.</w:t>
      </w:r>
    </w:p>
    <w:p w14:paraId="772F92F1" w14:textId="77777777" w:rsidR="00360D1D" w:rsidRDefault="00360D1D" w:rsidP="00360D1D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77251C70" w14:textId="77777777" w:rsidR="00360D1D" w:rsidRDefault="00360D1D" w:rsidP="00360D1D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Las evaluaciones escritas serán avisadas con anticipación y se realizará el repaso previo.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Tendrán dos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parciales, uno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escrito y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teórico y otro práctico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escrito u oral, </w:t>
      </w: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con aprobación numérica de 7 puntos y aprobar los trabajos prácticos que se presenten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</w:p>
    <w:p w14:paraId="65C0DC50" w14:textId="77777777" w:rsidR="00360D1D" w:rsidRDefault="00360D1D" w:rsidP="00360D1D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Deberán participar en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realización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un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viaje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con pernocte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 harán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la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reserva</w:t>
      </w:r>
    </w:p>
    <w:p w14:paraId="32D0CAFF" w14:textId="77777777" w:rsidR="00360D1D" w:rsidRDefault="00360D1D" w:rsidP="00360D1D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Se tendrá en cuenta para la calificación, la participación de los alumnos en 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os eventos que se propongan para la carrera y de la misma manera, se valorará la asistencia a los RELEVAMIENTOS y visitas a los lugares solicitados.</w:t>
      </w:r>
    </w:p>
    <w:p w14:paraId="0F085BA0" w14:textId="77777777" w:rsidR="00360D1D" w:rsidRPr="0081618B" w:rsidRDefault="00360D1D" w:rsidP="00360D1D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devolución de resultados será individual y acercando al alumno la posibilidad de comprensión del o de los errores, a fin de superar tal dificultad en una futura evaluación. 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Asimismo,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se realizará una metaevaluación luego de cada parcial o práctica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realizada en campo.</w:t>
      </w:r>
    </w:p>
    <w:p w14:paraId="590DBEC0" w14:textId="77777777" w:rsidR="00D4591A" w:rsidRDefault="00360D1D" w:rsidP="00360D1D">
      <w:pPr>
        <w:spacing w:before="19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Estas instancias serán necesarias para que el alumno obtenga la aprobación de la asignatura, con una nota promedio de 7 (siete). Las asistencias para la aprobación de este espacio curricular son del </w:t>
      </w:r>
      <w:r w:rsidR="00D4591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8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0 % según normativa vigente.</w:t>
      </w:r>
    </w:p>
    <w:p w14:paraId="62907DF4" w14:textId="2EAAECB8" w:rsidR="00D4591A" w:rsidRDefault="00D4591A" w:rsidP="00360D1D">
      <w:pPr>
        <w:spacing w:before="19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bookmarkStart w:id="1" w:name="_Hlk194703306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Podrán realizar recuperatorio del parcial desaprobado y, si luego no alcanza al puntaje requerido, recursará la materia.</w:t>
      </w:r>
    </w:p>
    <w:bookmarkEnd w:id="1"/>
    <w:p w14:paraId="4EAFCB70" w14:textId="28B45761" w:rsidR="00360D1D" w:rsidRDefault="00360D1D" w:rsidP="00360D1D">
      <w:pPr>
        <w:spacing w:before="19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Se solicita la entrega de certificado médico o nota escrita para conocer la procedencia de la falta´</w:t>
      </w:r>
    </w:p>
    <w:p w14:paraId="491C5803" w14:textId="73964247" w:rsidR="00360D1D" w:rsidRDefault="00360D1D" w:rsidP="00D4591A">
      <w:pPr>
        <w:tabs>
          <w:tab w:val="left" w:pos="567"/>
        </w:tabs>
        <w:spacing w:before="548" w:after="0" w:line="240" w:lineRule="auto"/>
        <w:ind w:left="426" w:right="-1" w:hanging="8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 Las prácticas son llevadas a cabo en el Hotel San Pedro de la ciudad  </w:t>
      </w:r>
      <w:r w:rsidR="00D459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de San     Pedro. También, tenemos la oportunidad de realizarlas en Hostería El Hoyo en Chubut, a 15 km de El Bolsón y </w:t>
      </w:r>
      <w:r w:rsidR="00D459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estamos tramitando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la Hostería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Thia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Malu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en El Chaltén, ambos emprendimientos de exalumnos de las carreras. Consiste en trabajo en grupos y en los departamentos del hotel, en especial, en Alimentos y Bebidas, Recepción y Reservas y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Housekeeping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. </w:t>
      </w:r>
    </w:p>
    <w:p w14:paraId="5F693A23" w14:textId="77777777" w:rsidR="00360D1D" w:rsidRDefault="00360D1D" w:rsidP="00D4591A">
      <w:pPr>
        <w:tabs>
          <w:tab w:val="left" w:pos="567"/>
        </w:tabs>
        <w:spacing w:before="548" w:after="0" w:line="240" w:lineRule="auto"/>
        <w:ind w:left="567" w:right="-1" w:hanging="8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Realizan el armado de salón, los servicios de mesa, armado de menú, el armado de camas y limpieza de habitaciones, los reportes y en cuanto, al uso del sistema computarizado, cargan el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planing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de reservas, verifican las establecidas, ensayan cancelaciones y reembolsos, otros.</w:t>
      </w:r>
    </w:p>
    <w:p w14:paraId="62E842C1" w14:textId="77777777" w:rsidR="00360D1D" w:rsidRDefault="00360D1D" w:rsidP="00360D1D">
      <w:pPr>
        <w:spacing w:before="19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068B6A5F" w14:textId="60ECD296" w:rsidR="00360D1D" w:rsidRDefault="00360D1D" w:rsidP="00D4591A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Tendiendo a la interdisciplinaridad, una de las actividades a futuro consiste en la posibilidad de trabajar con la carrera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Turismo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, permitiendo una interacción referida a las prácticas de 2do año de ambas carreras. Podrán realizar una representación de la llegada a un hotel de un grupo, la realización del </w:t>
      </w:r>
      <w:proofErr w:type="spellStart"/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check</w:t>
      </w:r>
      <w:proofErr w:type="spellEnd"/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in y </w:t>
      </w:r>
      <w:proofErr w:type="spellStart"/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out</w:t>
      </w:r>
      <w:proofErr w:type="spellEnd"/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 la distribución de habitaciones teniendo en cuenta la reserva previa, el manejo de grupos, los planes específicos, las actividades a realizar por el contingente, utilizando las formas que se llenan para las agencias y para los hoteles. </w:t>
      </w:r>
    </w:p>
    <w:p w14:paraId="17C98422" w14:textId="28DEBACF" w:rsidR="00360D1D" w:rsidRDefault="00360D1D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03B1625B" w14:textId="4716F7A7" w:rsidR="00360D1D" w:rsidRDefault="00360D1D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57279D28" w14:textId="77777777" w:rsidR="00360D1D" w:rsidRPr="00B1209C" w:rsidRDefault="00360D1D" w:rsidP="00B1209C">
      <w:pPr>
        <w:spacing w:after="0" w:line="240" w:lineRule="auto"/>
        <w:ind w:left="-142" w:right="2126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619356D8" w14:textId="4D3823FC" w:rsidR="00CD005E" w:rsidRPr="00CD005E" w:rsidRDefault="007D37C9" w:rsidP="00234F6F">
      <w:pPr>
        <w:spacing w:before="548" w:after="0" w:line="240" w:lineRule="auto"/>
        <w:ind w:right="878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AR</w:t>
      </w:r>
      <w:r w:rsidR="00CD005E"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TICULACIÓN CON EL ESPACIO DE LA PRÁCTICA INSTRUMENTAL Y</w:t>
      </w:r>
      <w:r w:rsidR="00CD005E"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r w:rsidR="00CD005E"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EXPERIENCIA LABORAL:</w:t>
      </w:r>
      <w:r w:rsidR="00CD005E"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3A0121A4" w14:textId="77777777" w:rsidR="003970A2" w:rsidRDefault="00CD005E" w:rsidP="003970A2">
      <w:pPr>
        <w:spacing w:before="548" w:after="0" w:line="240" w:lineRule="auto"/>
        <w:ind w:left="-142" w:right="878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Calibri" w:eastAsia="Times New Roman" w:hAnsi="Calibri" w:cs="Calibri"/>
          <w:b/>
          <w:bCs/>
          <w:i/>
          <w:iCs/>
          <w:color w:val="000000"/>
          <w:kern w:val="0"/>
          <w:lang w:eastAsia="es-AR"/>
          <w14:ligatures w14:val="none"/>
        </w:rPr>
        <w:t>                </w:t>
      </w:r>
      <w:r w:rsidRPr="008251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En este espacio curricular se aborda la relación con el mundo del trabajo con el objeto de ofrecer a los y las estudiantes la oportunidad de realizar prácticas efectivas en un servicio de alojamiento de cualquier tipo realizando las actividades necesarias para tal fin, a partir de la interacción con distintos actores relacionados con la gestión del servicio. </w:t>
      </w:r>
    </w:p>
    <w:p w14:paraId="7C66308C" w14:textId="53513EAD" w:rsidR="00DC2888" w:rsidRDefault="003970A2" w:rsidP="003970A2">
      <w:pPr>
        <w:spacing w:before="548" w:after="0" w:line="240" w:lineRule="auto"/>
        <w:ind w:left="-142" w:right="878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Las pr</w:t>
      </w:r>
      <w:r w:rsidR="00DC28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á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cticas son llevadas a cabo en el Hotel San Pedro de la ciudad de San Pedro. También, tenemos la oportunidad de realizarlas en Hostería El Hoyo en Chubut, a 15 km de El Bolsón y estamos tramitando la Hostería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Thia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Malu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en El Chaltén, ambos emprendimientos de exalumnos de las carreras. Consiste en trabajo en grupos y en los departamentos del hotel, en especial, en Alimentos y Bebidas, Recepción y Reservas y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Housekeeping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. </w:t>
      </w:r>
    </w:p>
    <w:p w14:paraId="2C5EB8EE" w14:textId="60C6969A" w:rsidR="003970A2" w:rsidRDefault="00DC2888" w:rsidP="003970A2">
      <w:pPr>
        <w:spacing w:before="548" w:after="0" w:line="240" w:lineRule="auto"/>
        <w:ind w:left="-142" w:right="878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3970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Realizan el armado de salón, los servicios de mesa, armado de menú, el armado de camas y limpieza de habitaciones,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los reportes y en cuanto, al uso del sistema computarizado, cargan el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planing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de reservas, verifican las establecidas, ensayan cancelaciones y reembolsos, otros.</w:t>
      </w:r>
    </w:p>
    <w:p w14:paraId="18B32C68" w14:textId="77777777" w:rsidR="00825118" w:rsidRPr="00825118" w:rsidRDefault="00825118" w:rsidP="00CD005E">
      <w:pPr>
        <w:spacing w:before="548" w:after="0" w:line="240" w:lineRule="auto"/>
        <w:ind w:left="-142" w:right="878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3E478345" w14:textId="77777777" w:rsidR="00CD005E" w:rsidRPr="00CD005E" w:rsidRDefault="00CD005E" w:rsidP="00CD005E">
      <w:pPr>
        <w:spacing w:before="282" w:after="0" w:line="240" w:lineRule="auto"/>
        <w:ind w:left="-14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s-AR"/>
          <w14:ligatures w14:val="none"/>
        </w:rPr>
        <w:t>PROYECTO DE EXTENSIÓN ACADÉMICA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es-AR"/>
          <w14:ligatures w14:val="none"/>
        </w:rPr>
        <w:t>:</w:t>
      </w:r>
      <w:r w:rsidRPr="00CD005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414BB0FF" w14:textId="3BFD6A49" w:rsidR="00234F6F" w:rsidRDefault="00CD005E" w:rsidP="00CD005E">
      <w:pPr>
        <w:spacing w:before="272" w:after="0" w:line="240" w:lineRule="auto"/>
        <w:ind w:left="-142" w:right="137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             Los alumnos de la cátedra realizarán un inventario de los hoteles relevados, solicitados anteriormente por el profesor, con todos sus servicios y características con el propósito de integrar una base de datos para la selección de los mismos en los futuros viajes de estudios y visitas programadas por la Institución. Seleccionarán un barrio y analizarán los servicios que caracterizan a ciertos hoteles</w:t>
      </w:r>
    </w:p>
    <w:p w14:paraId="03E339B5" w14:textId="73D3CB8A" w:rsidR="00C236B8" w:rsidRDefault="00C236B8" w:rsidP="00CD005E">
      <w:pPr>
        <w:spacing w:before="272" w:after="0" w:line="240" w:lineRule="auto"/>
        <w:ind w:left="-142" w:right="137" w:hanging="8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lastRenderedPageBreak/>
        <w:t xml:space="preserve">              Participaran en los eventos en el Instituto, relacionados con otras carreras y en el armado de un Encuentro Turístico-hotelero en un hotel, a confirmar</w:t>
      </w:r>
    </w:p>
    <w:p w14:paraId="5883B16D" w14:textId="29B21842" w:rsidR="00CD005E" w:rsidRPr="00CD005E" w:rsidRDefault="00234F6F" w:rsidP="00CD005E">
      <w:pPr>
        <w:spacing w:before="272" w:after="0" w:line="240" w:lineRule="auto"/>
        <w:ind w:left="-142" w:right="137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 xml:space="preserve">              </w:t>
      </w:r>
      <w:r w:rsidR="00CD005E"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</w:t>
      </w:r>
    </w:p>
    <w:p w14:paraId="0603FEDC" w14:textId="7289477F" w:rsidR="00CD005E" w:rsidRPr="00CD005E" w:rsidRDefault="00CD005E" w:rsidP="00DC2888">
      <w:pPr>
        <w:spacing w:before="282" w:after="0" w:line="240" w:lineRule="auto"/>
        <w:ind w:left="-142" w:right="252" w:hanging="850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CD00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AR"/>
          <w14:ligatures w14:val="none"/>
        </w:rPr>
        <w:t>            </w:t>
      </w:r>
      <w:bookmarkStart w:id="2" w:name="_Hlk161583772"/>
    </w:p>
    <w:bookmarkEnd w:id="2"/>
    <w:p w14:paraId="3585B807" w14:textId="77777777" w:rsidR="0085278B" w:rsidRPr="00CD005E" w:rsidRDefault="0085278B" w:rsidP="008D2EC6">
      <w:pPr>
        <w:spacing w:before="37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278B" w:rsidRPr="00CD005E" w:rsidSect="00E83FE0">
      <w:pgSz w:w="11906" w:h="16838"/>
      <w:pgMar w:top="1417" w:right="1700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42A12"/>
    <w:multiLevelType w:val="hybridMultilevel"/>
    <w:tmpl w:val="5498BBAA"/>
    <w:lvl w:ilvl="0" w:tplc="2C0A0005">
      <w:start w:val="1"/>
      <w:numFmt w:val="bullet"/>
      <w:lvlText w:val=""/>
      <w:lvlJc w:val="left"/>
      <w:pPr>
        <w:ind w:left="-27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" w15:restartNumberingAfterBreak="0">
    <w:nsid w:val="62232152"/>
    <w:multiLevelType w:val="hybridMultilevel"/>
    <w:tmpl w:val="FE5CA44C"/>
    <w:lvl w:ilvl="0" w:tplc="2C0A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num w:numId="1" w16cid:durableId="178473811">
    <w:abstractNumId w:val="1"/>
  </w:num>
  <w:num w:numId="2" w16cid:durableId="176699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5E"/>
    <w:rsid w:val="001025D3"/>
    <w:rsid w:val="001B4354"/>
    <w:rsid w:val="001B784D"/>
    <w:rsid w:val="0022029A"/>
    <w:rsid w:val="00234F6F"/>
    <w:rsid w:val="00360D1D"/>
    <w:rsid w:val="00365446"/>
    <w:rsid w:val="003670A9"/>
    <w:rsid w:val="003716C5"/>
    <w:rsid w:val="00371A40"/>
    <w:rsid w:val="00396D85"/>
    <w:rsid w:val="003970A2"/>
    <w:rsid w:val="003A7D9F"/>
    <w:rsid w:val="003D7DC9"/>
    <w:rsid w:val="003E3A5C"/>
    <w:rsid w:val="005707B5"/>
    <w:rsid w:val="00581838"/>
    <w:rsid w:val="00584785"/>
    <w:rsid w:val="00607D2C"/>
    <w:rsid w:val="00651523"/>
    <w:rsid w:val="00740AFC"/>
    <w:rsid w:val="007D37C9"/>
    <w:rsid w:val="00825118"/>
    <w:rsid w:val="00851597"/>
    <w:rsid w:val="0085278B"/>
    <w:rsid w:val="0087138A"/>
    <w:rsid w:val="008D2EC6"/>
    <w:rsid w:val="00924366"/>
    <w:rsid w:val="00A927FA"/>
    <w:rsid w:val="00B05CF8"/>
    <w:rsid w:val="00B1209C"/>
    <w:rsid w:val="00BB0D44"/>
    <w:rsid w:val="00C236B8"/>
    <w:rsid w:val="00CC0152"/>
    <w:rsid w:val="00CD005E"/>
    <w:rsid w:val="00CD55FF"/>
    <w:rsid w:val="00D4591A"/>
    <w:rsid w:val="00D63ACB"/>
    <w:rsid w:val="00D8075A"/>
    <w:rsid w:val="00DB5A12"/>
    <w:rsid w:val="00DC2888"/>
    <w:rsid w:val="00DD2993"/>
    <w:rsid w:val="00DE4D02"/>
    <w:rsid w:val="00E10ACE"/>
    <w:rsid w:val="00E31919"/>
    <w:rsid w:val="00E51586"/>
    <w:rsid w:val="00E83FE0"/>
    <w:rsid w:val="00EE4A33"/>
    <w:rsid w:val="00F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7A4D"/>
  <w15:docId w15:val="{54B9A77C-74E7-4ADF-8241-E938CA1D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0D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36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6054</TotalTime>
  <Pages>10</Pages>
  <Words>3206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GATICA CANDELA AGUSTINA ROSA</dc:creator>
  <cp:keywords/>
  <dc:description/>
  <cp:lastModifiedBy>GATICA CANDELA AGUSTINA ROSA</cp:lastModifiedBy>
  <cp:revision>12</cp:revision>
  <dcterms:created xsi:type="dcterms:W3CDTF">2024-03-15T02:19:00Z</dcterms:created>
  <dcterms:modified xsi:type="dcterms:W3CDTF">2025-04-05T02:57:00Z</dcterms:modified>
</cp:coreProperties>
</file>